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D3D187" w14:textId="77777777" w:rsidR="000A75EA" w:rsidRPr="00BD5668" w:rsidRDefault="000A75EA" w:rsidP="000A75EA">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BD5668">
        <w:rPr>
          <w:rFonts w:ascii="Times New Roman" w:hAnsi="Times New Roman"/>
          <w:sz w:val="24"/>
          <w:szCs w:val="24"/>
        </w:rPr>
        <w:t>Министерство образования Красноярского края</w:t>
      </w:r>
    </w:p>
    <w:p w14:paraId="741A131D" w14:textId="77777777" w:rsidR="000A75EA" w:rsidRPr="00BD5668" w:rsidRDefault="000A75EA" w:rsidP="000A75EA">
      <w:pPr>
        <w:spacing w:after="0" w:line="240" w:lineRule="auto"/>
        <w:ind w:left="-851" w:right="-426"/>
        <w:jc w:val="center"/>
        <w:rPr>
          <w:rFonts w:ascii="Times New Roman" w:hAnsi="Times New Roman"/>
          <w:sz w:val="24"/>
          <w:szCs w:val="24"/>
        </w:rPr>
      </w:pPr>
      <w:r w:rsidRPr="00BD5668">
        <w:rPr>
          <w:rFonts w:ascii="Times New Roman" w:hAnsi="Times New Roman"/>
          <w:sz w:val="24"/>
          <w:szCs w:val="24"/>
        </w:rPr>
        <w:t xml:space="preserve">краевое государственное бюджетное профессиональное образовательное учреждение </w:t>
      </w:r>
    </w:p>
    <w:p w14:paraId="275C2F08" w14:textId="77777777" w:rsidR="000A75EA" w:rsidRPr="00BD5668" w:rsidRDefault="000A75EA" w:rsidP="000A75EA">
      <w:pPr>
        <w:spacing w:after="0" w:line="240" w:lineRule="auto"/>
        <w:jc w:val="center"/>
        <w:rPr>
          <w:rFonts w:ascii="Times New Roman" w:hAnsi="Times New Roman"/>
          <w:sz w:val="24"/>
          <w:szCs w:val="24"/>
        </w:rPr>
      </w:pPr>
      <w:r w:rsidRPr="00BD5668">
        <w:rPr>
          <w:rFonts w:ascii="Times New Roman" w:hAnsi="Times New Roman"/>
          <w:sz w:val="24"/>
          <w:szCs w:val="24"/>
        </w:rPr>
        <w:t>«Красноярский колледж радиоэлектроники и информационных технологий»</w:t>
      </w:r>
    </w:p>
    <w:p w14:paraId="1685042D" w14:textId="77777777" w:rsidR="000A75EA" w:rsidRPr="00BD5668" w:rsidRDefault="000A75EA" w:rsidP="000A75EA">
      <w:pPr>
        <w:jc w:val="both"/>
        <w:rPr>
          <w:rFonts w:ascii="Times New Roman" w:hAnsi="Times New Roman"/>
          <w:sz w:val="24"/>
          <w:szCs w:val="24"/>
        </w:rPr>
      </w:pPr>
    </w:p>
    <w:p w14:paraId="07FDE3A7" w14:textId="77777777" w:rsidR="000A75EA" w:rsidRPr="00BD5668" w:rsidRDefault="000A75EA" w:rsidP="000A75EA">
      <w:pPr>
        <w:jc w:val="center"/>
        <w:rPr>
          <w:rFonts w:ascii="Times New Roman" w:hAnsi="Times New Roman"/>
          <w:sz w:val="24"/>
          <w:szCs w:val="24"/>
          <w:highlight w:val="cyan"/>
        </w:rPr>
      </w:pPr>
      <w:r w:rsidRPr="00BD5668">
        <w:rPr>
          <w:rFonts w:ascii="Times New Roman" w:hAnsi="Times New Roman"/>
          <w:b/>
          <w:noProof/>
          <w:sz w:val="24"/>
          <w:szCs w:val="24"/>
        </w:rPr>
        <w:drawing>
          <wp:inline distT="0" distB="0" distL="0" distR="0" wp14:anchorId="56B92055" wp14:editId="171A49FA">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32134513" w14:textId="77777777" w:rsidR="000A75EA" w:rsidRPr="00BD5668" w:rsidRDefault="000A75EA" w:rsidP="000A75EA">
      <w:pPr>
        <w:jc w:val="center"/>
        <w:rPr>
          <w:rFonts w:ascii="Times New Roman" w:hAnsi="Times New Roman"/>
          <w:noProof/>
          <w:sz w:val="24"/>
          <w:szCs w:val="24"/>
          <w:highlight w:val="cyan"/>
        </w:rPr>
      </w:pPr>
    </w:p>
    <w:p w14:paraId="284DC7B7" w14:textId="77777777" w:rsidR="000A75EA" w:rsidRPr="00BD5668" w:rsidRDefault="000A75EA" w:rsidP="000A75EA">
      <w:pPr>
        <w:jc w:val="center"/>
        <w:rPr>
          <w:rFonts w:ascii="Times New Roman" w:hAnsi="Times New Roman"/>
          <w:noProof/>
          <w:sz w:val="24"/>
          <w:szCs w:val="24"/>
          <w:highlight w:val="cyan"/>
        </w:rPr>
      </w:pPr>
    </w:p>
    <w:p w14:paraId="4AF37AD7" w14:textId="77777777" w:rsidR="000A75EA" w:rsidRPr="00BD5668" w:rsidRDefault="000A75EA" w:rsidP="000A75EA">
      <w:pPr>
        <w:jc w:val="center"/>
        <w:rPr>
          <w:rFonts w:ascii="Times New Roman" w:hAnsi="Times New Roman"/>
          <w:noProof/>
          <w:sz w:val="24"/>
          <w:szCs w:val="24"/>
          <w:highlight w:val="cyan"/>
        </w:rPr>
      </w:pPr>
    </w:p>
    <w:p w14:paraId="79BC6F41" w14:textId="77777777" w:rsidR="000A75EA" w:rsidRPr="00BD5668" w:rsidRDefault="000A75EA" w:rsidP="000A75EA">
      <w:pPr>
        <w:jc w:val="center"/>
        <w:rPr>
          <w:rFonts w:ascii="Times New Roman" w:hAnsi="Times New Roman"/>
          <w:noProof/>
          <w:sz w:val="24"/>
          <w:szCs w:val="24"/>
          <w:highlight w:val="cyan"/>
        </w:rPr>
      </w:pPr>
    </w:p>
    <w:p w14:paraId="4D05190F" w14:textId="77777777" w:rsidR="000A75EA" w:rsidRPr="00BD5668" w:rsidRDefault="000A75EA" w:rsidP="000A75EA">
      <w:pPr>
        <w:spacing w:after="0"/>
        <w:jc w:val="center"/>
        <w:rPr>
          <w:rFonts w:ascii="Times New Roman" w:hAnsi="Times New Roman"/>
          <w:sz w:val="24"/>
          <w:szCs w:val="24"/>
          <w:highlight w:val="cyan"/>
        </w:rPr>
      </w:pPr>
    </w:p>
    <w:p w14:paraId="579F2572" w14:textId="77777777" w:rsidR="000A75EA" w:rsidRPr="00BD5668" w:rsidRDefault="000A75EA" w:rsidP="005B19A4">
      <w:pPr>
        <w:spacing w:after="0" w:line="360" w:lineRule="auto"/>
        <w:jc w:val="center"/>
        <w:rPr>
          <w:rFonts w:ascii="Times New Roman" w:hAnsi="Times New Roman"/>
          <w:b/>
          <w:sz w:val="24"/>
          <w:szCs w:val="24"/>
        </w:rPr>
      </w:pPr>
      <w:r w:rsidRPr="00BD5668">
        <w:rPr>
          <w:rFonts w:ascii="Times New Roman" w:hAnsi="Times New Roman"/>
          <w:b/>
          <w:sz w:val="24"/>
          <w:szCs w:val="24"/>
        </w:rPr>
        <w:t>РАБОЧАЯ ПРОГРАММА УЧЕБНОЙ ДИСЦИПЛИНЫ</w:t>
      </w:r>
    </w:p>
    <w:p w14:paraId="4FC80B63" w14:textId="77777777" w:rsidR="005B19A4" w:rsidRPr="00131FB5" w:rsidRDefault="005B19A4" w:rsidP="005B19A4">
      <w:pPr>
        <w:pStyle w:val="1"/>
        <w:spacing w:before="0" w:beforeAutospacing="0" w:after="0" w:afterAutospacing="0" w:line="360" w:lineRule="auto"/>
      </w:pPr>
      <w:bookmarkStart w:id="3" w:name="_Toc175653669"/>
      <w:bookmarkStart w:id="4" w:name="_Toc201218566"/>
      <w:r w:rsidRPr="006E7FF4">
        <w:t>«</w:t>
      </w:r>
      <w:r>
        <w:t xml:space="preserve">ОП.01 </w:t>
      </w:r>
      <w:r w:rsidRPr="00ED05D3">
        <w:t>ЭЛЕМЕНТЫ ВЫСШЕЙ МАТЕМАТИКИ</w:t>
      </w:r>
      <w:r w:rsidRPr="00131FB5">
        <w:t>»</w:t>
      </w:r>
      <w:bookmarkEnd w:id="3"/>
      <w:bookmarkEnd w:id="4"/>
    </w:p>
    <w:p w14:paraId="4869B9D1" w14:textId="77777777" w:rsidR="005B19A4" w:rsidRPr="00BD6A9B" w:rsidRDefault="005B19A4" w:rsidP="005B19A4">
      <w:pPr>
        <w:spacing w:line="360" w:lineRule="auto"/>
        <w:jc w:val="center"/>
        <w:rPr>
          <w:rFonts w:ascii="Times New Roman" w:hAnsi="Times New Roman"/>
          <w:b/>
          <w:bCs/>
          <w:sz w:val="24"/>
          <w:szCs w:val="24"/>
        </w:rPr>
      </w:pPr>
    </w:p>
    <w:p w14:paraId="4DBDB7E0"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0243FB20"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05059993"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D5668">
        <w:rPr>
          <w:rFonts w:ascii="Times New Roman" w:hAnsi="Times New Roman"/>
          <w:sz w:val="24"/>
          <w:szCs w:val="24"/>
        </w:rPr>
        <w:t>для студентов специальности:</w:t>
      </w:r>
    </w:p>
    <w:p w14:paraId="25D9842C" w14:textId="77777777" w:rsidR="00682CBF" w:rsidRPr="007008EC" w:rsidRDefault="00682CBF" w:rsidP="00682CBF">
      <w:pPr>
        <w:keepNext/>
        <w:outlineLvl w:val="0"/>
        <w:rPr>
          <w:rFonts w:ascii="Times New Roman" w:eastAsia="Times New Roman" w:hAnsi="Times New Roman"/>
          <w:bCs/>
          <w:kern w:val="32"/>
          <w:sz w:val="24"/>
          <w:szCs w:val="24"/>
          <w:lang w:eastAsia="x-none"/>
        </w:rPr>
      </w:pPr>
      <w:r w:rsidRPr="007008EC">
        <w:rPr>
          <w:rFonts w:ascii="Times New Roman" w:hAnsi="Times New Roman"/>
          <w:sz w:val="24"/>
          <w:szCs w:val="24"/>
        </w:rPr>
        <w:t>09.02.10 Разработка</w:t>
      </w:r>
      <w:r w:rsidRPr="007008EC">
        <w:rPr>
          <w:rFonts w:ascii="Times New Roman" w:eastAsia="Times New Roman" w:hAnsi="Times New Roman"/>
          <w:bCs/>
          <w:kern w:val="32"/>
          <w:sz w:val="24"/>
          <w:szCs w:val="24"/>
          <w:lang w:eastAsia="x-none"/>
        </w:rPr>
        <w:t xml:space="preserve"> компьютерных игр, дополненной и виртуальной реальности</w:t>
      </w:r>
    </w:p>
    <w:p w14:paraId="58DC323D"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4"/>
          <w:szCs w:val="24"/>
          <w:highlight w:val="cyan"/>
          <w:vertAlign w:val="superscript"/>
        </w:rPr>
      </w:pPr>
    </w:p>
    <w:p w14:paraId="128036D7" w14:textId="77777777" w:rsidR="000A75EA" w:rsidRPr="00BD5668" w:rsidRDefault="000A75EA" w:rsidP="000A75EA">
      <w:pPr>
        <w:spacing w:after="0"/>
        <w:rPr>
          <w:rFonts w:ascii="Times New Roman" w:hAnsi="Times New Roman"/>
          <w:sz w:val="24"/>
          <w:szCs w:val="24"/>
          <w:highlight w:val="cyan"/>
        </w:rPr>
      </w:pPr>
    </w:p>
    <w:p w14:paraId="5BC48010" w14:textId="77777777" w:rsidR="000A75EA" w:rsidRPr="00BD5668" w:rsidRDefault="000A75EA" w:rsidP="000A75EA">
      <w:pPr>
        <w:jc w:val="center"/>
        <w:rPr>
          <w:rFonts w:ascii="Times New Roman" w:hAnsi="Times New Roman"/>
          <w:sz w:val="24"/>
          <w:szCs w:val="24"/>
        </w:rPr>
      </w:pPr>
    </w:p>
    <w:p w14:paraId="1C71DB3A" w14:textId="77777777" w:rsidR="000A75EA" w:rsidRPr="00BD5668" w:rsidRDefault="000A75EA" w:rsidP="000A75EA">
      <w:pPr>
        <w:jc w:val="center"/>
        <w:rPr>
          <w:rFonts w:ascii="Times New Roman" w:hAnsi="Times New Roman"/>
          <w:sz w:val="24"/>
          <w:szCs w:val="24"/>
        </w:rPr>
      </w:pPr>
    </w:p>
    <w:p w14:paraId="56F40BBF" w14:textId="77777777" w:rsidR="000A75EA" w:rsidRPr="00BD5668" w:rsidRDefault="000A75EA" w:rsidP="000A75EA">
      <w:pPr>
        <w:jc w:val="center"/>
        <w:rPr>
          <w:rFonts w:ascii="Times New Roman" w:hAnsi="Times New Roman"/>
          <w:sz w:val="24"/>
          <w:szCs w:val="24"/>
        </w:rPr>
      </w:pPr>
    </w:p>
    <w:p w14:paraId="6B7389C2" w14:textId="77777777" w:rsidR="000A75EA" w:rsidRPr="00BD5668" w:rsidRDefault="000A75EA" w:rsidP="000A75EA">
      <w:pPr>
        <w:jc w:val="center"/>
        <w:rPr>
          <w:rFonts w:ascii="Times New Roman" w:hAnsi="Times New Roman"/>
          <w:sz w:val="24"/>
          <w:szCs w:val="24"/>
        </w:rPr>
      </w:pPr>
    </w:p>
    <w:p w14:paraId="4A78BC7B" w14:textId="77777777" w:rsidR="000A75EA" w:rsidRPr="00BD5668" w:rsidRDefault="000A75EA" w:rsidP="000A75EA">
      <w:pPr>
        <w:jc w:val="center"/>
        <w:rPr>
          <w:rFonts w:ascii="Times New Roman" w:hAnsi="Times New Roman"/>
          <w:sz w:val="24"/>
          <w:szCs w:val="24"/>
        </w:rPr>
      </w:pPr>
    </w:p>
    <w:p w14:paraId="14E38ED5" w14:textId="77777777" w:rsidR="000A75EA" w:rsidRPr="00BD5668" w:rsidRDefault="000A75EA" w:rsidP="000A75EA">
      <w:pPr>
        <w:jc w:val="center"/>
        <w:rPr>
          <w:rFonts w:ascii="Times New Roman" w:hAnsi="Times New Roman"/>
          <w:sz w:val="24"/>
          <w:szCs w:val="24"/>
        </w:rPr>
      </w:pPr>
    </w:p>
    <w:p w14:paraId="78EB342D" w14:textId="77777777" w:rsidR="000A75EA" w:rsidRPr="00BD5668" w:rsidRDefault="000A75EA" w:rsidP="000A75EA">
      <w:pPr>
        <w:jc w:val="center"/>
        <w:rPr>
          <w:rFonts w:ascii="Times New Roman" w:hAnsi="Times New Roman"/>
          <w:sz w:val="24"/>
          <w:szCs w:val="24"/>
        </w:rPr>
      </w:pPr>
    </w:p>
    <w:p w14:paraId="723DA864" w14:textId="77777777" w:rsidR="000A75EA" w:rsidRPr="00BD5668" w:rsidRDefault="000A75EA" w:rsidP="000A75EA">
      <w:pPr>
        <w:jc w:val="center"/>
        <w:rPr>
          <w:rFonts w:ascii="Times New Roman" w:hAnsi="Times New Roman"/>
          <w:sz w:val="24"/>
          <w:szCs w:val="24"/>
        </w:rPr>
      </w:pPr>
    </w:p>
    <w:p w14:paraId="427202E2" w14:textId="1C8A34FC" w:rsidR="000A75EA" w:rsidRPr="00BD5668" w:rsidRDefault="000A75EA" w:rsidP="000A75EA">
      <w:pPr>
        <w:jc w:val="center"/>
        <w:rPr>
          <w:rFonts w:ascii="Times New Roman" w:hAnsi="Times New Roman"/>
          <w:sz w:val="24"/>
          <w:szCs w:val="24"/>
        </w:rPr>
      </w:pPr>
      <w:r w:rsidRPr="00BD5668">
        <w:rPr>
          <w:rFonts w:ascii="Times New Roman" w:hAnsi="Times New Roman"/>
          <w:sz w:val="24"/>
          <w:szCs w:val="24"/>
        </w:rPr>
        <w:t>Красноярск, 20</w:t>
      </w:r>
      <w:bookmarkEnd w:id="1"/>
      <w:bookmarkEnd w:id="2"/>
      <w:r w:rsidRPr="00BD5668">
        <w:rPr>
          <w:rFonts w:ascii="Times New Roman" w:hAnsi="Times New Roman"/>
          <w:sz w:val="24"/>
          <w:szCs w:val="24"/>
        </w:rPr>
        <w:t>2</w:t>
      </w:r>
      <w:r w:rsidR="00682CBF">
        <w:rPr>
          <w:rFonts w:ascii="Times New Roman" w:hAnsi="Times New Roman"/>
          <w:sz w:val="24"/>
          <w:szCs w:val="24"/>
        </w:rPr>
        <w:t>5</w:t>
      </w:r>
      <w:r w:rsidRPr="00BD5668">
        <w:rPr>
          <w:rFonts w:ascii="Times New Roman" w:hAnsi="Times New Roman"/>
          <w:sz w:val="24"/>
          <w:szCs w:val="24"/>
        </w:rPr>
        <w:br w:type="page"/>
      </w:r>
    </w:p>
    <w:p w14:paraId="260DDEF8" w14:textId="77777777" w:rsidR="00682CBF" w:rsidRPr="007008EC" w:rsidRDefault="00682CBF" w:rsidP="00682CBF">
      <w:pPr>
        <w:keepNext/>
        <w:outlineLvl w:val="0"/>
        <w:rPr>
          <w:rFonts w:ascii="Times New Roman" w:eastAsia="Times New Roman" w:hAnsi="Times New Roman"/>
          <w:bCs/>
          <w:kern w:val="32"/>
          <w:sz w:val="24"/>
          <w:szCs w:val="24"/>
          <w:lang w:eastAsia="x-none"/>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Pr="007008EC">
        <w:rPr>
          <w:rFonts w:ascii="Times New Roman" w:hAnsi="Times New Roman"/>
          <w:sz w:val="24"/>
          <w:szCs w:val="24"/>
        </w:rPr>
        <w:t>09.02.10 Разработка</w:t>
      </w:r>
      <w:r w:rsidRPr="007008EC">
        <w:rPr>
          <w:rFonts w:ascii="Times New Roman" w:eastAsia="Times New Roman" w:hAnsi="Times New Roman"/>
          <w:bCs/>
          <w:kern w:val="32"/>
          <w:sz w:val="24"/>
          <w:szCs w:val="24"/>
          <w:lang w:eastAsia="x-none"/>
        </w:rPr>
        <w:t xml:space="preserve"> компьютерных игр, дополненной и виртуальной реальности</w:t>
      </w:r>
    </w:p>
    <w:p w14:paraId="7D2F8DFB" w14:textId="77777777" w:rsidR="00682CBF" w:rsidRDefault="00682CBF" w:rsidP="00682CBF">
      <w:pPr>
        <w:spacing w:after="0"/>
        <w:jc w:val="both"/>
        <w:rPr>
          <w:rFonts w:ascii="Times New Roman" w:hAnsi="Times New Roman"/>
          <w:sz w:val="24"/>
          <w:szCs w:val="24"/>
        </w:rPr>
      </w:pPr>
    </w:p>
    <w:p w14:paraId="2466D7BD" w14:textId="77777777" w:rsidR="00682CBF" w:rsidRDefault="00682CBF" w:rsidP="00682CBF">
      <w:pPr>
        <w:pStyle w:val="11"/>
        <w:shd w:val="clear" w:color="auto" w:fill="auto"/>
        <w:spacing w:after="0" w:line="240" w:lineRule="auto"/>
        <w:rPr>
          <w:rFonts w:ascii="Times New Roman" w:hAnsi="Times New Roman" w:cs="Times New Roman"/>
          <w:sz w:val="24"/>
          <w:szCs w:val="24"/>
        </w:rPr>
      </w:pPr>
    </w:p>
    <w:p w14:paraId="186F2363" w14:textId="77777777" w:rsidR="00682CBF" w:rsidRDefault="00682CBF" w:rsidP="00682CBF">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85"/>
        <w:gridCol w:w="4786"/>
      </w:tblGrid>
      <w:tr w:rsidR="00682CBF" w14:paraId="0AED7386" w14:textId="77777777" w:rsidTr="00E623CA">
        <w:tc>
          <w:tcPr>
            <w:tcW w:w="4785" w:type="dxa"/>
          </w:tcPr>
          <w:p w14:paraId="7AAD4981"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64E9D113"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79069F70"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14:paraId="0E1F8E37" w14:textId="77777777" w:rsidR="00682CBF" w:rsidRDefault="00682CBF" w:rsidP="00E623CA">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6B9F97A3"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6489493D" w14:textId="77777777" w:rsidR="00682CBF" w:rsidRDefault="00682CBF" w:rsidP="00E623CA">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01CBA146" w14:textId="77777777" w:rsidR="00682CBF" w:rsidRDefault="00682CBF" w:rsidP="00E623CA">
            <w:pPr>
              <w:spacing w:after="0"/>
              <w:rPr>
                <w:rFonts w:ascii="Times New Roman" w:hAnsi="Times New Roman"/>
                <w:sz w:val="24"/>
                <w:szCs w:val="24"/>
              </w:rPr>
            </w:pPr>
            <w:r>
              <w:rPr>
                <w:rFonts w:ascii="Times New Roman" w:hAnsi="Times New Roman"/>
                <w:sz w:val="24"/>
                <w:szCs w:val="24"/>
              </w:rPr>
              <w:t>по учебной работе</w:t>
            </w:r>
          </w:p>
          <w:p w14:paraId="7BF6B46C" w14:textId="77777777" w:rsidR="00682CBF" w:rsidRDefault="00682CBF" w:rsidP="00E623CA">
            <w:pPr>
              <w:spacing w:after="0"/>
              <w:rPr>
                <w:rFonts w:ascii="Times New Roman" w:hAnsi="Times New Roman"/>
                <w:sz w:val="24"/>
                <w:szCs w:val="24"/>
              </w:rPr>
            </w:pPr>
            <w:r>
              <w:rPr>
                <w:rFonts w:ascii="Times New Roman" w:hAnsi="Times New Roman"/>
                <w:sz w:val="24"/>
                <w:szCs w:val="24"/>
              </w:rPr>
              <w:t>______________М.А. Полютова</w:t>
            </w:r>
          </w:p>
          <w:p w14:paraId="427483B4" w14:textId="77777777" w:rsidR="00682CBF" w:rsidRDefault="00682CBF" w:rsidP="00E623CA">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52759B11" w14:textId="77777777" w:rsidR="00682CBF" w:rsidRDefault="00682CBF" w:rsidP="00682CBF">
      <w:pPr>
        <w:spacing w:after="0"/>
        <w:jc w:val="center"/>
        <w:rPr>
          <w:rFonts w:ascii="Times New Roman" w:hAnsi="Times New Roman"/>
          <w:b/>
          <w:sz w:val="24"/>
          <w:szCs w:val="24"/>
        </w:rPr>
      </w:pPr>
    </w:p>
    <w:p w14:paraId="04CACEA5" w14:textId="77777777" w:rsidR="00682CBF" w:rsidRDefault="00682CBF" w:rsidP="00682CBF">
      <w:pPr>
        <w:spacing w:after="0"/>
        <w:jc w:val="center"/>
        <w:rPr>
          <w:rFonts w:ascii="Times New Roman" w:hAnsi="Times New Roman"/>
          <w:b/>
          <w:sz w:val="24"/>
          <w:szCs w:val="24"/>
        </w:rPr>
      </w:pPr>
    </w:p>
    <w:p w14:paraId="73663FE5" w14:textId="77777777" w:rsidR="00682CBF" w:rsidRDefault="00682CBF" w:rsidP="00682CBF">
      <w:pPr>
        <w:spacing w:after="0"/>
        <w:jc w:val="center"/>
        <w:rPr>
          <w:rFonts w:ascii="Times New Roman" w:hAnsi="Times New Roman"/>
          <w:b/>
          <w:sz w:val="24"/>
          <w:szCs w:val="24"/>
        </w:rPr>
      </w:pPr>
    </w:p>
    <w:p w14:paraId="34AE179F" w14:textId="77777777" w:rsidR="00682CBF" w:rsidRDefault="00682CBF" w:rsidP="00682CBF">
      <w:pPr>
        <w:spacing w:after="0"/>
        <w:ind w:left="567" w:right="282"/>
        <w:rPr>
          <w:rFonts w:ascii="Times New Roman" w:eastAsia="Calibri" w:hAnsi="Times New Roman"/>
          <w:sz w:val="24"/>
          <w:szCs w:val="24"/>
        </w:rPr>
      </w:pPr>
    </w:p>
    <w:p w14:paraId="15CD0A1A" w14:textId="77777777" w:rsidR="00682CBF" w:rsidRDefault="00682CBF" w:rsidP="00682CBF">
      <w:pPr>
        <w:spacing w:after="0"/>
        <w:ind w:left="567" w:right="282"/>
        <w:rPr>
          <w:rFonts w:ascii="Times New Roman" w:eastAsia="Calibri" w:hAnsi="Times New Roman"/>
          <w:sz w:val="24"/>
          <w:szCs w:val="24"/>
        </w:rPr>
      </w:pPr>
    </w:p>
    <w:p w14:paraId="76094B07" w14:textId="77777777" w:rsidR="00682CBF" w:rsidRDefault="00682CBF" w:rsidP="00682CBF">
      <w:pPr>
        <w:spacing w:after="0"/>
        <w:ind w:left="567" w:right="282"/>
        <w:rPr>
          <w:rFonts w:ascii="Times New Roman" w:eastAsia="Calibri" w:hAnsi="Times New Roman"/>
          <w:sz w:val="24"/>
          <w:szCs w:val="24"/>
        </w:rPr>
      </w:pPr>
    </w:p>
    <w:p w14:paraId="5D90459A" w14:textId="77777777" w:rsidR="00682CBF" w:rsidRDefault="00682CBF" w:rsidP="00682CBF">
      <w:pPr>
        <w:spacing w:after="0"/>
        <w:ind w:left="567" w:right="282"/>
        <w:rPr>
          <w:rFonts w:ascii="Times New Roman" w:eastAsia="Calibri" w:hAnsi="Times New Roman"/>
          <w:sz w:val="24"/>
          <w:szCs w:val="24"/>
        </w:rPr>
      </w:pPr>
    </w:p>
    <w:p w14:paraId="02CAFABE" w14:textId="77777777" w:rsidR="00682CBF" w:rsidRDefault="00682CBF" w:rsidP="00682CBF">
      <w:pPr>
        <w:spacing w:after="0"/>
        <w:ind w:left="567" w:right="282"/>
        <w:rPr>
          <w:rFonts w:ascii="Times New Roman" w:eastAsia="Calibri" w:hAnsi="Times New Roman"/>
          <w:sz w:val="24"/>
          <w:szCs w:val="24"/>
        </w:rPr>
      </w:pPr>
    </w:p>
    <w:p w14:paraId="4001FDAD" w14:textId="77777777" w:rsidR="00682CBF" w:rsidRDefault="00682CBF" w:rsidP="00682CBF">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14:paraId="276DA799" w14:textId="77777777" w:rsidR="00682CBF" w:rsidRDefault="00682CBF" w:rsidP="00682CBF">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14:paraId="34C36995" w14:textId="77777777" w:rsidR="00682CBF" w:rsidRDefault="00682CBF" w:rsidP="00682CBF">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14:paraId="47B63A2B" w14:textId="77777777" w:rsidR="00682CBF" w:rsidRDefault="00682CBF" w:rsidP="00682CBF">
      <w:pPr>
        <w:spacing w:after="0"/>
        <w:rPr>
          <w:rFonts w:ascii="Times New Roman" w:hAnsi="Times New Roman"/>
          <w:sz w:val="24"/>
          <w:szCs w:val="24"/>
        </w:rPr>
      </w:pPr>
      <w:r>
        <w:rPr>
          <w:rFonts w:ascii="Times New Roman" w:hAnsi="Times New Roman"/>
          <w:sz w:val="24"/>
          <w:szCs w:val="24"/>
        </w:rPr>
        <w:t>вычислительная техника №2</w:t>
      </w:r>
    </w:p>
    <w:p w14:paraId="34E25093" w14:textId="77777777" w:rsidR="00682CBF" w:rsidRDefault="00682CBF" w:rsidP="00682CBF">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2025</w:t>
      </w:r>
      <w:r>
        <w:rPr>
          <w:rFonts w:ascii="Times New Roman" w:eastAsia="Calibri" w:hAnsi="Times New Roman"/>
          <w:sz w:val="24"/>
          <w:szCs w:val="24"/>
        </w:rPr>
        <w:t>г № ___</w:t>
      </w:r>
    </w:p>
    <w:p w14:paraId="6939DFC8" w14:textId="77777777" w:rsidR="00682CBF" w:rsidRDefault="00682CBF" w:rsidP="00682CBF">
      <w:pPr>
        <w:spacing w:after="0"/>
        <w:rPr>
          <w:rFonts w:ascii="Times New Roman" w:hAnsi="Times New Roman"/>
          <w:sz w:val="24"/>
          <w:szCs w:val="24"/>
        </w:rPr>
      </w:pPr>
      <w:r>
        <w:rPr>
          <w:rFonts w:ascii="Times New Roman" w:hAnsi="Times New Roman"/>
          <w:sz w:val="24"/>
          <w:szCs w:val="24"/>
        </w:rPr>
        <w:t>Председатель ЦК __________________ А.В. Татарников</w:t>
      </w:r>
    </w:p>
    <w:p w14:paraId="6C4AE753" w14:textId="77777777" w:rsidR="00682CBF" w:rsidRDefault="00682CBF" w:rsidP="00682CBF">
      <w:pPr>
        <w:jc w:val="center"/>
        <w:rPr>
          <w:rFonts w:ascii="Times New Roman" w:hAnsi="Times New Roman"/>
          <w:b/>
          <w:sz w:val="24"/>
          <w:szCs w:val="24"/>
        </w:rPr>
      </w:pPr>
    </w:p>
    <w:p w14:paraId="10995C08" w14:textId="77777777" w:rsidR="00682CBF" w:rsidRDefault="00682CBF" w:rsidP="00682CBF">
      <w:pPr>
        <w:jc w:val="center"/>
        <w:rPr>
          <w:rFonts w:ascii="Times New Roman" w:hAnsi="Times New Roman"/>
          <w:b/>
          <w:sz w:val="24"/>
          <w:szCs w:val="24"/>
        </w:rPr>
      </w:pPr>
    </w:p>
    <w:p w14:paraId="666C6291" w14:textId="77777777" w:rsidR="00682CBF" w:rsidRDefault="00682CBF" w:rsidP="00682CBF">
      <w:pPr>
        <w:jc w:val="center"/>
        <w:rPr>
          <w:rFonts w:ascii="Times New Roman" w:hAnsi="Times New Roman"/>
          <w:b/>
          <w:sz w:val="24"/>
          <w:szCs w:val="24"/>
        </w:rPr>
      </w:pPr>
    </w:p>
    <w:p w14:paraId="670E2F56" w14:textId="77777777" w:rsidR="00682CBF" w:rsidRDefault="00682CBF" w:rsidP="00682CBF">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14:paraId="263AEE34" w14:textId="77777777" w:rsidR="00682CBF" w:rsidRDefault="00682CBF" w:rsidP="00682CBF">
      <w:pPr>
        <w:rPr>
          <w:rFonts w:ascii="Times New Roman" w:hAnsi="Times New Roman"/>
          <w:color w:val="000000" w:themeColor="text1"/>
          <w:sz w:val="24"/>
          <w:szCs w:val="24"/>
        </w:rPr>
      </w:pPr>
    </w:p>
    <w:p w14:paraId="3DD11350" w14:textId="77777777" w:rsidR="00682CBF" w:rsidRDefault="00682CBF" w:rsidP="00682CBF">
      <w:pPr>
        <w:rPr>
          <w:rFonts w:ascii="Times New Roman" w:hAnsi="Times New Roman"/>
          <w:color w:val="000000" w:themeColor="text1"/>
          <w:sz w:val="24"/>
          <w:szCs w:val="24"/>
        </w:rPr>
      </w:pPr>
    </w:p>
    <w:p w14:paraId="18DEB669" w14:textId="77777777" w:rsidR="00682CBF" w:rsidRDefault="00682CBF" w:rsidP="00682CBF">
      <w:pPr>
        <w:rPr>
          <w:rFonts w:ascii="Times New Roman" w:hAnsi="Times New Roman"/>
          <w:color w:val="000000" w:themeColor="text1"/>
          <w:sz w:val="24"/>
          <w:szCs w:val="24"/>
        </w:rPr>
      </w:pPr>
    </w:p>
    <w:p w14:paraId="3308A586" w14:textId="77777777" w:rsidR="00682CBF" w:rsidRDefault="00682CBF" w:rsidP="00682CBF">
      <w:pPr>
        <w:rPr>
          <w:rFonts w:ascii="Times New Roman" w:hAnsi="Times New Roman"/>
          <w:color w:val="000000" w:themeColor="text1"/>
          <w:sz w:val="24"/>
          <w:szCs w:val="24"/>
        </w:rPr>
      </w:pPr>
    </w:p>
    <w:p w14:paraId="6DC2D52D" w14:textId="77777777" w:rsidR="00682CBF" w:rsidRDefault="00682CBF" w:rsidP="00682CBF">
      <w:pPr>
        <w:rPr>
          <w:rFonts w:ascii="Times New Roman" w:hAnsi="Times New Roman"/>
          <w:color w:val="000000" w:themeColor="text1"/>
          <w:sz w:val="24"/>
          <w:szCs w:val="24"/>
        </w:rPr>
      </w:pPr>
    </w:p>
    <w:p w14:paraId="667914D5" w14:textId="77777777" w:rsidR="00682CBF" w:rsidRDefault="00682CBF" w:rsidP="00682CBF">
      <w:pPr>
        <w:rPr>
          <w:rFonts w:ascii="Times New Roman" w:hAnsi="Times New Roman"/>
          <w:color w:val="000000" w:themeColor="text1"/>
          <w:sz w:val="24"/>
          <w:szCs w:val="24"/>
        </w:rPr>
      </w:pPr>
    </w:p>
    <w:p w14:paraId="4E212863"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14:paraId="69174537"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14:paraId="3CC7345C"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14:paraId="41307E0C" w14:textId="77777777" w:rsidR="00682CBF" w:rsidRDefault="00682CBF" w:rsidP="00682CBF">
      <w:pPr>
        <w:pStyle w:val="Standard"/>
        <w:rPr>
          <w:color w:val="000000" w:themeColor="text1"/>
        </w:rPr>
      </w:pPr>
      <w:r>
        <w:rPr>
          <w:color w:val="000000" w:themeColor="text1"/>
        </w:rPr>
        <w:t>«___»________________ 2025г.</w:t>
      </w:r>
    </w:p>
    <w:p w14:paraId="74902048" w14:textId="77777777" w:rsidR="000A75EA" w:rsidRDefault="000A75EA" w:rsidP="000A75EA"/>
    <w:p w14:paraId="58335FA5" w14:textId="77777777" w:rsidR="000A75EA" w:rsidRPr="00BD5668" w:rsidRDefault="000A75EA" w:rsidP="000A75EA">
      <w:pPr>
        <w:pStyle w:val="11"/>
        <w:shd w:val="clear" w:color="auto" w:fill="auto"/>
        <w:spacing w:after="300"/>
        <w:jc w:val="center"/>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СОДЕРЖАНИЕ</w:t>
      </w:r>
    </w:p>
    <w:p w14:paraId="45E90F96"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jc w:val="both"/>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ОБЩАЯ ХАРАКТЕРИСТИКА РАБОЧЕЙ ПРОГРАММЫ УЧЕБНОЙ ДИСЦИПЛИНЫ</w:t>
      </w:r>
    </w:p>
    <w:p w14:paraId="1907D4BF"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СТРУКТУРА И СОДЕРЖЭАНИЕ УЧЕБНОЙ ДИСЦИПЛИНЫ</w:t>
      </w:r>
    </w:p>
    <w:p w14:paraId="5C796266"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УСЛОВИЯ РЕАЛИЗАЦИИ ПРОГРАММЫ УЧЕБНОЙ ДИСЦИПЛИНЫ</w:t>
      </w:r>
    </w:p>
    <w:p w14:paraId="37C0DA0B"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sectPr w:rsidR="000A75EA" w:rsidRPr="00BD5668" w:rsidSect="002B0E03">
          <w:footnotePr>
            <w:numStart w:val="4"/>
          </w:footnotePr>
          <w:pgSz w:w="11900" w:h="16840"/>
          <w:pgMar w:top="851" w:right="807" w:bottom="1393" w:left="1013" w:header="0" w:footer="965" w:gutter="0"/>
          <w:cols w:space="720"/>
          <w:noEndnote/>
          <w:docGrid w:linePitch="360"/>
        </w:sectPr>
      </w:pPr>
      <w:r w:rsidRPr="00BD5668">
        <w:rPr>
          <w:rFonts w:ascii="Times New Roman" w:hAnsi="Times New Roman" w:cs="Times New Roman"/>
          <w:b/>
          <w:bCs/>
          <w:color w:val="000000"/>
          <w:sz w:val="24"/>
          <w:szCs w:val="24"/>
          <w:lang w:eastAsia="ru-RU" w:bidi="ru-RU"/>
        </w:rPr>
        <w:t>КОНТРОЛЬ И ОЦЕНКА РЕЗУЛЬТ</w:t>
      </w:r>
      <w:r>
        <w:rPr>
          <w:rFonts w:ascii="Times New Roman" w:hAnsi="Times New Roman" w:cs="Times New Roman"/>
          <w:b/>
          <w:bCs/>
          <w:color w:val="000000"/>
          <w:sz w:val="24"/>
          <w:szCs w:val="24"/>
          <w:lang w:eastAsia="ru-RU" w:bidi="ru-RU"/>
        </w:rPr>
        <w:t>АТОВ ОСВОЕНИЯ УЧЕБНОЙ ДИСЦИПЛИН</w:t>
      </w:r>
    </w:p>
    <w:p w14:paraId="7D1CFF22" w14:textId="6F27052A" w:rsidR="005B19A4" w:rsidRPr="00574F3B" w:rsidRDefault="000A75EA" w:rsidP="00574F3B">
      <w:pPr>
        <w:pStyle w:val="16"/>
        <w:numPr>
          <w:ilvl w:val="0"/>
          <w:numId w:val="20"/>
        </w:numPr>
        <w:tabs>
          <w:tab w:val="left" w:pos="1276"/>
        </w:tabs>
        <w:spacing w:after="0"/>
        <w:ind w:left="0" w:firstLine="709"/>
        <w:rPr>
          <w:lang w:val="ru-RU"/>
        </w:rPr>
      </w:pPr>
      <w:bookmarkStart w:id="5" w:name="bookmark134"/>
      <w:bookmarkStart w:id="6" w:name="bookmark135"/>
      <w:r w:rsidRPr="005B19A4">
        <w:rPr>
          <w:color w:val="000000"/>
          <w:lang w:eastAsia="ru-RU" w:bidi="ru-RU"/>
        </w:rPr>
        <w:lastRenderedPageBreak/>
        <w:t xml:space="preserve">ОБЩАЯ </w:t>
      </w:r>
      <w:r w:rsidRPr="00574F3B">
        <w:rPr>
          <w:color w:val="auto"/>
          <w:lang w:eastAsia="ru-RU" w:bidi="ru-RU"/>
        </w:rPr>
        <w:t xml:space="preserve">ХАРАКТЕРИСТИКА РАБОЧЕЙ ПРОГРАММЫ УЧЕБНОЙ ДИСЦИПЛИНЫ </w:t>
      </w:r>
      <w:bookmarkEnd w:id="5"/>
      <w:bookmarkEnd w:id="6"/>
      <w:r w:rsidR="005B19A4" w:rsidRPr="00574F3B">
        <w:rPr>
          <w:rFonts w:asciiTheme="minorHAnsi" w:hAnsiTheme="minorHAnsi"/>
          <w:color w:val="auto"/>
          <w:lang w:val="ru-RU" w:eastAsia="ru-RU" w:bidi="ru-RU"/>
        </w:rPr>
        <w:t xml:space="preserve"> </w:t>
      </w:r>
      <w:r w:rsidR="005B19A4" w:rsidRPr="00574F3B">
        <w:rPr>
          <w:color w:val="auto"/>
          <w:lang w:val="ru-RU"/>
        </w:rPr>
        <w:t>ОП.01 Элементы высшей математики»</w:t>
      </w:r>
    </w:p>
    <w:p w14:paraId="46FDFDAA" w14:textId="77777777" w:rsidR="00574F3B" w:rsidRPr="005B19A4" w:rsidRDefault="00574F3B" w:rsidP="003B1C18">
      <w:pPr>
        <w:pStyle w:val="16"/>
        <w:spacing w:after="0"/>
        <w:jc w:val="left"/>
        <w:rPr>
          <w:lang w:val="ru-RU"/>
        </w:rPr>
      </w:pPr>
    </w:p>
    <w:p w14:paraId="5C74A9DF" w14:textId="77777777" w:rsidR="005B19A4" w:rsidRPr="005B19A4" w:rsidRDefault="005B19A4" w:rsidP="00445ED3">
      <w:pPr>
        <w:pStyle w:val="110"/>
        <w:spacing w:after="0" w:line="240" w:lineRule="auto"/>
        <w:rPr>
          <w:rFonts w:ascii="Times New Roman" w:hAnsi="Times New Roman"/>
          <w:color w:val="auto"/>
        </w:rPr>
      </w:pPr>
      <w:bookmarkStart w:id="7" w:name="_Toc208059991"/>
      <w:bookmarkStart w:id="8" w:name="_Toc208060096"/>
      <w:bookmarkStart w:id="9" w:name="_Toc208060201"/>
      <w:bookmarkStart w:id="10" w:name="_Toc208060306"/>
      <w:bookmarkStart w:id="11" w:name="_Toc208060411"/>
      <w:bookmarkStart w:id="12" w:name="_Toc208060516"/>
      <w:bookmarkStart w:id="13" w:name="_Toc208060621"/>
      <w:bookmarkStart w:id="14" w:name="_Toc208060726"/>
      <w:bookmarkStart w:id="15" w:name="_Toc208060831"/>
      <w:r w:rsidRPr="005B19A4">
        <w:rPr>
          <w:rFonts w:ascii="Times New Roman" w:hAnsi="Times New Roman"/>
          <w:color w:val="auto"/>
        </w:rPr>
        <w:t>1.1. Цель и место дисциплины в структуре образовательной программы</w:t>
      </w:r>
      <w:bookmarkEnd w:id="7"/>
      <w:bookmarkEnd w:id="8"/>
      <w:bookmarkEnd w:id="9"/>
      <w:bookmarkEnd w:id="10"/>
      <w:bookmarkEnd w:id="11"/>
      <w:bookmarkEnd w:id="12"/>
      <w:bookmarkEnd w:id="13"/>
      <w:bookmarkEnd w:id="14"/>
      <w:bookmarkEnd w:id="15"/>
    </w:p>
    <w:p w14:paraId="02A5A6DC" w14:textId="77777777" w:rsidR="005B19A4" w:rsidRPr="005B19A4" w:rsidRDefault="005B19A4" w:rsidP="00445ED3">
      <w:pPr>
        <w:suppressAutoHyphens/>
        <w:spacing w:after="0" w:line="240" w:lineRule="auto"/>
        <w:ind w:firstLine="709"/>
        <w:jc w:val="both"/>
        <w:rPr>
          <w:rFonts w:ascii="Times New Roman" w:eastAsia="Times New Roman" w:hAnsi="Times New Roman"/>
          <w:sz w:val="24"/>
          <w:szCs w:val="24"/>
        </w:rPr>
      </w:pPr>
      <w:r w:rsidRPr="005B19A4">
        <w:rPr>
          <w:rFonts w:ascii="Times New Roman" w:eastAsia="Times New Roman" w:hAnsi="Times New Roman"/>
          <w:sz w:val="24"/>
          <w:szCs w:val="24"/>
        </w:rPr>
        <w:t xml:space="preserve">Цель дисциплины </w:t>
      </w:r>
      <w:r w:rsidRPr="005B19A4">
        <w:rPr>
          <w:rFonts w:ascii="Times New Roman" w:hAnsi="Times New Roman"/>
          <w:sz w:val="24"/>
          <w:szCs w:val="24"/>
        </w:rPr>
        <w:t>«Элементы высшей математики»</w:t>
      </w:r>
      <w:r w:rsidRPr="005B19A4">
        <w:rPr>
          <w:rFonts w:ascii="Times New Roman" w:eastAsia="Times New Roman" w:hAnsi="Times New Roman"/>
          <w:sz w:val="24"/>
          <w:szCs w:val="24"/>
        </w:rPr>
        <w:t>: формирование базовых представлений о фундаментальных понятиях и методах высшей математики, развитие аналитического и логического мышления, навыков решения практических задач с использованием математических методов, а также воспитание целостного подхода к изучению точных наук.</w:t>
      </w:r>
    </w:p>
    <w:p w14:paraId="78F24F69" w14:textId="241A9E9D" w:rsidR="005B19A4" w:rsidRDefault="005B19A4" w:rsidP="00445ED3">
      <w:pPr>
        <w:suppressAutoHyphens/>
        <w:spacing w:after="0" w:line="240" w:lineRule="auto"/>
        <w:ind w:firstLine="709"/>
        <w:jc w:val="both"/>
        <w:rPr>
          <w:rFonts w:ascii="Times New Roman" w:hAnsi="Times New Roman"/>
          <w:iCs/>
          <w:sz w:val="24"/>
          <w:szCs w:val="24"/>
        </w:rPr>
      </w:pPr>
      <w:r w:rsidRPr="005B19A4">
        <w:rPr>
          <w:rFonts w:ascii="Times New Roman" w:hAnsi="Times New Roman"/>
          <w:sz w:val="24"/>
          <w:szCs w:val="24"/>
        </w:rPr>
        <w:t xml:space="preserve">Дисциплина «Элементы высшей математики» включена в </w:t>
      </w:r>
      <w:r w:rsidRPr="005B19A4">
        <w:rPr>
          <w:rFonts w:ascii="Times New Roman" w:hAnsi="Times New Roman"/>
          <w:iCs/>
          <w:sz w:val="24"/>
          <w:szCs w:val="24"/>
        </w:rPr>
        <w:t>обязательную часть общепрофессионального цикла образовательной программы.</w:t>
      </w:r>
    </w:p>
    <w:p w14:paraId="2C43B99D" w14:textId="77777777" w:rsidR="00574F3B" w:rsidRPr="005B19A4" w:rsidRDefault="00574F3B" w:rsidP="00445ED3">
      <w:pPr>
        <w:suppressAutoHyphens/>
        <w:spacing w:after="0" w:line="240" w:lineRule="auto"/>
        <w:ind w:firstLine="709"/>
        <w:jc w:val="both"/>
        <w:rPr>
          <w:rFonts w:ascii="Times New Roman" w:hAnsi="Times New Roman"/>
          <w:sz w:val="24"/>
          <w:szCs w:val="24"/>
        </w:rPr>
      </w:pPr>
    </w:p>
    <w:p w14:paraId="02DD6BC1" w14:textId="77777777" w:rsidR="005B19A4" w:rsidRPr="005B19A4" w:rsidRDefault="005B19A4" w:rsidP="00574F3B">
      <w:pPr>
        <w:pStyle w:val="110"/>
        <w:spacing w:after="0" w:line="240" w:lineRule="auto"/>
        <w:rPr>
          <w:rFonts w:ascii="Times New Roman" w:hAnsi="Times New Roman"/>
          <w:color w:val="auto"/>
        </w:rPr>
      </w:pPr>
      <w:bookmarkStart w:id="16" w:name="_Toc208059992"/>
      <w:bookmarkStart w:id="17" w:name="_Toc208060097"/>
      <w:bookmarkStart w:id="18" w:name="_Toc208060202"/>
      <w:bookmarkStart w:id="19" w:name="_Toc208060307"/>
      <w:bookmarkStart w:id="20" w:name="_Toc208060412"/>
      <w:bookmarkStart w:id="21" w:name="_Toc208060517"/>
      <w:bookmarkStart w:id="22" w:name="_Toc208060622"/>
      <w:bookmarkStart w:id="23" w:name="_Toc208060727"/>
      <w:bookmarkStart w:id="24" w:name="_Toc208060832"/>
      <w:r w:rsidRPr="005B19A4">
        <w:rPr>
          <w:rFonts w:ascii="Times New Roman" w:hAnsi="Times New Roman"/>
          <w:color w:val="auto"/>
        </w:rPr>
        <w:t>1.2. Планируемые результаты освоения дисциплины</w:t>
      </w:r>
      <w:bookmarkEnd w:id="16"/>
      <w:bookmarkEnd w:id="17"/>
      <w:bookmarkEnd w:id="18"/>
      <w:bookmarkEnd w:id="19"/>
      <w:bookmarkEnd w:id="20"/>
      <w:bookmarkEnd w:id="21"/>
      <w:bookmarkEnd w:id="22"/>
      <w:bookmarkEnd w:id="23"/>
      <w:bookmarkEnd w:id="24"/>
    </w:p>
    <w:p w14:paraId="037B814A" w14:textId="3D3487F0" w:rsidR="005B19A4" w:rsidRDefault="005B19A4" w:rsidP="00445ED3">
      <w:pPr>
        <w:spacing w:after="0" w:line="240" w:lineRule="auto"/>
        <w:ind w:firstLine="709"/>
        <w:jc w:val="both"/>
        <w:rPr>
          <w:rFonts w:ascii="Times New Roman" w:eastAsia="Times New Roman" w:hAnsi="Times New Roman"/>
          <w:sz w:val="24"/>
          <w:szCs w:val="24"/>
        </w:rPr>
      </w:pPr>
      <w:r w:rsidRPr="005B19A4">
        <w:rPr>
          <w:rFonts w:ascii="Times New Roman" w:eastAsia="Times New Roman" w:hAnsi="Times New Roman"/>
          <w:sz w:val="24"/>
          <w:szCs w:val="24"/>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w:t>
      </w:r>
    </w:p>
    <w:p w14:paraId="341BB3E0" w14:textId="2702872C" w:rsidR="005B19A4" w:rsidRDefault="00C178DD" w:rsidP="00445ED3">
      <w:pPr>
        <w:spacing w:after="0" w:line="240" w:lineRule="auto"/>
        <w:ind w:firstLine="709"/>
        <w:rPr>
          <w:rFonts w:ascii="Times New Roman" w:hAnsi="Times New Roman"/>
          <w:bCs/>
          <w:sz w:val="24"/>
          <w:szCs w:val="24"/>
        </w:rPr>
      </w:pPr>
      <w:r w:rsidRPr="00C7109D">
        <w:rPr>
          <w:rFonts w:ascii="Times New Roman" w:eastAsia="Times New Roman" w:hAnsi="Times New Roman"/>
          <w:sz w:val="24"/>
          <w:szCs w:val="24"/>
        </w:rPr>
        <w:drawing>
          <wp:inline distT="0" distB="0" distL="0" distR="0" wp14:anchorId="27086FA3" wp14:editId="09AF9317">
            <wp:extent cx="5780314" cy="3014811"/>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2382" t="18645" r="290" b="8602"/>
                    <a:stretch/>
                  </pic:blipFill>
                  <pic:spPr bwMode="auto">
                    <a:xfrm>
                      <a:off x="0" y="0"/>
                      <a:ext cx="5782265" cy="3015829"/>
                    </a:xfrm>
                    <a:prstGeom prst="rect">
                      <a:avLst/>
                    </a:prstGeom>
                    <a:ln>
                      <a:noFill/>
                    </a:ln>
                    <a:extLst>
                      <a:ext uri="{53640926-AAD7-44D8-BBD7-CCE9431645EC}">
                        <a14:shadowObscured xmlns:a14="http://schemas.microsoft.com/office/drawing/2010/main"/>
                      </a:ext>
                    </a:extLst>
                  </pic:spPr>
                </pic:pic>
              </a:graphicData>
            </a:graphic>
          </wp:inline>
        </w:drawing>
      </w:r>
      <w:bookmarkStart w:id="25" w:name="_GoBack"/>
      <w:bookmarkEnd w:id="25"/>
      <w:r w:rsidR="005B19A4" w:rsidRPr="005B19A4">
        <w:rPr>
          <w:rFonts w:ascii="Times New Roman" w:hAnsi="Times New Roman"/>
          <w:bCs/>
          <w:sz w:val="24"/>
          <w:szCs w:val="24"/>
        </w:rPr>
        <w:t>В результате освоения дисциплины обучающийся должен:</w:t>
      </w:r>
    </w:p>
    <w:p w14:paraId="20EA1EE1" w14:textId="77777777" w:rsidR="00445ED3" w:rsidRPr="005B19A4" w:rsidRDefault="00445ED3" w:rsidP="00445ED3">
      <w:pPr>
        <w:spacing w:after="0" w:line="240" w:lineRule="auto"/>
        <w:ind w:firstLine="709"/>
        <w:rPr>
          <w:rFonts w:ascii="Times New Roman" w:hAnsi="Times New Roman"/>
          <w:bCs/>
          <w:sz w:val="24"/>
          <w:szCs w:val="24"/>
        </w:rPr>
      </w:pPr>
    </w:p>
    <w:tbl>
      <w:tblPr>
        <w:tblW w:w="974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
        <w:gridCol w:w="1016"/>
        <w:gridCol w:w="113"/>
        <w:gridCol w:w="4140"/>
        <w:gridCol w:w="113"/>
        <w:gridCol w:w="4139"/>
        <w:gridCol w:w="113"/>
      </w:tblGrid>
      <w:tr w:rsidR="005B19A4" w:rsidRPr="005B19A4" w14:paraId="23943FE0" w14:textId="77777777" w:rsidTr="00393895">
        <w:trPr>
          <w:gridBefore w:val="1"/>
          <w:wBefore w:w="113" w:type="dxa"/>
        </w:trPr>
        <w:tc>
          <w:tcPr>
            <w:tcW w:w="1129" w:type="dxa"/>
            <w:gridSpan w:val="2"/>
            <w:tcBorders>
              <w:top w:val="single" w:sz="4" w:space="0" w:color="auto"/>
              <w:left w:val="single" w:sz="4" w:space="0" w:color="auto"/>
              <w:right w:val="single" w:sz="4" w:space="0" w:color="auto"/>
            </w:tcBorders>
          </w:tcPr>
          <w:p w14:paraId="25D0677E" w14:textId="77777777" w:rsidR="005B19A4" w:rsidRPr="005B19A4" w:rsidRDefault="005B19A4" w:rsidP="00445ED3">
            <w:pPr>
              <w:spacing w:after="0" w:line="240" w:lineRule="auto"/>
              <w:rPr>
                <w:rStyle w:val="af1"/>
                <w:b/>
                <w:i w:val="0"/>
                <w:iCs/>
                <w:sz w:val="24"/>
                <w:szCs w:val="24"/>
              </w:rPr>
            </w:pPr>
            <w:r w:rsidRPr="005B19A4">
              <w:rPr>
                <w:rStyle w:val="af1"/>
                <w:b/>
                <w:sz w:val="24"/>
                <w:szCs w:val="24"/>
              </w:rPr>
              <w:t xml:space="preserve">Код </w:t>
            </w:r>
            <w:r w:rsidRPr="005B19A4">
              <w:rPr>
                <w:rStyle w:val="af1"/>
                <w:b/>
                <w:iCs/>
                <w:sz w:val="24"/>
                <w:szCs w:val="24"/>
              </w:rPr>
              <w:t xml:space="preserve">ОК, </w:t>
            </w:r>
          </w:p>
          <w:p w14:paraId="471F102C" w14:textId="77777777" w:rsidR="005B19A4" w:rsidRPr="005B19A4" w:rsidRDefault="005B19A4" w:rsidP="00445ED3">
            <w:pPr>
              <w:spacing w:after="0" w:line="240" w:lineRule="auto"/>
              <w:rPr>
                <w:rStyle w:val="af1"/>
                <w:b/>
                <w:i w:val="0"/>
                <w:sz w:val="24"/>
                <w:szCs w:val="24"/>
              </w:rPr>
            </w:pPr>
            <w:r w:rsidRPr="005B19A4">
              <w:rPr>
                <w:rStyle w:val="af1"/>
                <w:b/>
                <w:iCs/>
                <w:sz w:val="24"/>
                <w:szCs w:val="24"/>
              </w:rPr>
              <w:t>ПК</w:t>
            </w:r>
            <w:r w:rsidRPr="005B19A4">
              <w:rPr>
                <w:rStyle w:val="af1"/>
                <w:b/>
                <w:sz w:val="24"/>
                <w:szCs w:val="24"/>
              </w:rPr>
              <w:t xml:space="preserve"> </w:t>
            </w:r>
          </w:p>
        </w:tc>
        <w:tc>
          <w:tcPr>
            <w:tcW w:w="4253" w:type="dxa"/>
            <w:gridSpan w:val="2"/>
            <w:tcBorders>
              <w:top w:val="single" w:sz="4" w:space="0" w:color="auto"/>
              <w:left w:val="single" w:sz="4" w:space="0" w:color="auto"/>
              <w:right w:val="single" w:sz="4" w:space="0" w:color="auto"/>
            </w:tcBorders>
          </w:tcPr>
          <w:p w14:paraId="0DBC3D72" w14:textId="77777777" w:rsidR="005B19A4" w:rsidRPr="005B19A4" w:rsidRDefault="005B19A4" w:rsidP="00445ED3">
            <w:pPr>
              <w:spacing w:after="0" w:line="240" w:lineRule="auto"/>
              <w:jc w:val="center"/>
              <w:rPr>
                <w:rFonts w:ascii="Times New Roman" w:hAnsi="Times New Roman"/>
                <w:b/>
                <w:sz w:val="24"/>
                <w:szCs w:val="24"/>
              </w:rPr>
            </w:pPr>
            <w:r w:rsidRPr="005B19A4">
              <w:rPr>
                <w:rFonts w:ascii="Times New Roman" w:hAnsi="Times New Roman"/>
                <w:b/>
                <w:sz w:val="24"/>
                <w:szCs w:val="24"/>
              </w:rPr>
              <w:t>Уметь</w:t>
            </w: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tcPr>
          <w:p w14:paraId="098DE4EE" w14:textId="77777777" w:rsidR="005B19A4" w:rsidRPr="005B19A4" w:rsidRDefault="005B19A4" w:rsidP="00445ED3">
            <w:pPr>
              <w:spacing w:after="0" w:line="240" w:lineRule="auto"/>
              <w:jc w:val="center"/>
              <w:rPr>
                <w:rFonts w:ascii="Times New Roman" w:hAnsi="Times New Roman"/>
                <w:b/>
                <w:i/>
                <w:sz w:val="24"/>
                <w:szCs w:val="24"/>
              </w:rPr>
            </w:pPr>
            <w:r w:rsidRPr="005B19A4">
              <w:rPr>
                <w:rFonts w:ascii="Times New Roman" w:hAnsi="Times New Roman"/>
                <w:b/>
                <w:sz w:val="24"/>
                <w:szCs w:val="24"/>
              </w:rPr>
              <w:t>Знать</w:t>
            </w:r>
          </w:p>
        </w:tc>
      </w:tr>
      <w:tr w:rsidR="005B19A4" w:rsidRPr="005B19A4" w14:paraId="53451E45" w14:textId="77777777" w:rsidTr="00393895">
        <w:trPr>
          <w:gridBefore w:val="1"/>
          <w:wBefore w:w="113" w:type="dxa"/>
        </w:trPr>
        <w:tc>
          <w:tcPr>
            <w:tcW w:w="1129" w:type="dxa"/>
            <w:gridSpan w:val="2"/>
            <w:tcBorders>
              <w:top w:val="single" w:sz="4" w:space="0" w:color="auto"/>
              <w:left w:val="single" w:sz="4" w:space="0" w:color="auto"/>
              <w:right w:val="single" w:sz="4" w:space="0" w:color="auto"/>
            </w:tcBorders>
          </w:tcPr>
          <w:p w14:paraId="09633DCF" w14:textId="77777777" w:rsidR="005B19A4" w:rsidRPr="005B19A4" w:rsidRDefault="005B19A4" w:rsidP="00445ED3">
            <w:pPr>
              <w:spacing w:after="0" w:line="240" w:lineRule="auto"/>
              <w:rPr>
                <w:rFonts w:ascii="Times New Roman" w:hAnsi="Times New Roman"/>
                <w:bCs/>
                <w:sz w:val="24"/>
                <w:szCs w:val="24"/>
              </w:rPr>
            </w:pPr>
            <w:r w:rsidRPr="005B19A4">
              <w:rPr>
                <w:rFonts w:ascii="Times New Roman" w:hAnsi="Times New Roman"/>
                <w:bCs/>
                <w:sz w:val="24"/>
                <w:szCs w:val="24"/>
              </w:rPr>
              <w:t>ОК.01</w:t>
            </w:r>
          </w:p>
        </w:tc>
        <w:tc>
          <w:tcPr>
            <w:tcW w:w="4253" w:type="dxa"/>
            <w:gridSpan w:val="2"/>
            <w:tcBorders>
              <w:top w:val="single" w:sz="4" w:space="0" w:color="auto"/>
              <w:left w:val="single" w:sz="4" w:space="0" w:color="auto"/>
              <w:right w:val="single" w:sz="4" w:space="0" w:color="auto"/>
            </w:tcBorders>
          </w:tcPr>
          <w:p w14:paraId="3F46E1FA" w14:textId="77777777" w:rsidR="005B19A4" w:rsidRPr="005B19A4" w:rsidRDefault="005B19A4" w:rsidP="007C349F">
            <w:pPr>
              <w:spacing w:after="0" w:line="240" w:lineRule="auto"/>
              <w:jc w:val="both"/>
              <w:rPr>
                <w:rFonts w:ascii="Times New Roman" w:hAnsi="Times New Roman"/>
                <w:bCs/>
                <w:iCs/>
                <w:sz w:val="24"/>
                <w:szCs w:val="24"/>
              </w:rPr>
            </w:pPr>
            <w:r w:rsidRPr="005B19A4">
              <w:rPr>
                <w:rFonts w:ascii="Times New Roman" w:hAnsi="Times New Roman"/>
                <w:bCs/>
                <w:iCs/>
                <w:sz w:val="24"/>
                <w:szCs w:val="24"/>
              </w:rPr>
              <w:t>Выбирать способы решения задач профессиональной деятельности применительно к различным контекстам</w:t>
            </w: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tcPr>
          <w:p w14:paraId="1D57FB01" w14:textId="77777777" w:rsidR="005B19A4" w:rsidRPr="005B19A4" w:rsidRDefault="005B19A4" w:rsidP="007C349F">
            <w:pPr>
              <w:spacing w:after="0" w:line="240" w:lineRule="auto"/>
              <w:jc w:val="both"/>
              <w:rPr>
                <w:rFonts w:ascii="Times New Roman" w:hAnsi="Times New Roman"/>
                <w:bCs/>
                <w:iCs/>
                <w:sz w:val="24"/>
                <w:szCs w:val="24"/>
              </w:rPr>
            </w:pPr>
            <w:r w:rsidRPr="005B19A4">
              <w:rPr>
                <w:rFonts w:ascii="Times New Roman" w:hAnsi="Times New Roman"/>
                <w:bCs/>
                <w:iCs/>
                <w:sz w:val="24"/>
                <w:szCs w:val="24"/>
              </w:rPr>
              <w:t>Методы и подходы решения задач профессиональной деятельности</w:t>
            </w:r>
          </w:p>
        </w:tc>
      </w:tr>
      <w:tr w:rsidR="005B19A4" w:rsidRPr="005B19A4" w14:paraId="784FA2C1" w14:textId="77777777" w:rsidTr="00393895">
        <w:trPr>
          <w:gridBefore w:val="1"/>
          <w:wBefore w:w="113" w:type="dxa"/>
        </w:trPr>
        <w:tc>
          <w:tcPr>
            <w:tcW w:w="1129" w:type="dxa"/>
            <w:gridSpan w:val="2"/>
            <w:tcBorders>
              <w:left w:val="single" w:sz="4" w:space="0" w:color="auto"/>
              <w:bottom w:val="single" w:sz="4" w:space="0" w:color="auto"/>
              <w:right w:val="single" w:sz="4" w:space="0" w:color="auto"/>
            </w:tcBorders>
          </w:tcPr>
          <w:p w14:paraId="1DA70CCB" w14:textId="77777777" w:rsidR="005B19A4" w:rsidRPr="005B19A4" w:rsidRDefault="005B19A4" w:rsidP="00445ED3">
            <w:pPr>
              <w:spacing w:after="0" w:line="240" w:lineRule="auto"/>
              <w:rPr>
                <w:rFonts w:ascii="Times New Roman" w:hAnsi="Times New Roman"/>
                <w:bCs/>
                <w:sz w:val="24"/>
                <w:szCs w:val="24"/>
              </w:rPr>
            </w:pPr>
            <w:r w:rsidRPr="005B19A4">
              <w:rPr>
                <w:rFonts w:ascii="Times New Roman" w:hAnsi="Times New Roman"/>
                <w:bCs/>
                <w:sz w:val="24"/>
                <w:szCs w:val="24"/>
              </w:rPr>
              <w:t>ОК.02</w:t>
            </w:r>
          </w:p>
        </w:tc>
        <w:tc>
          <w:tcPr>
            <w:tcW w:w="4253" w:type="dxa"/>
            <w:gridSpan w:val="2"/>
            <w:tcBorders>
              <w:left w:val="single" w:sz="4" w:space="0" w:color="auto"/>
              <w:bottom w:val="single" w:sz="4" w:space="0" w:color="auto"/>
              <w:right w:val="single" w:sz="4" w:space="0" w:color="auto"/>
            </w:tcBorders>
          </w:tcPr>
          <w:p w14:paraId="2CA2856A" w14:textId="77777777" w:rsidR="005B19A4" w:rsidRPr="005B19A4" w:rsidRDefault="005B19A4" w:rsidP="007C349F">
            <w:pPr>
              <w:spacing w:after="0" w:line="240" w:lineRule="auto"/>
              <w:jc w:val="both"/>
              <w:rPr>
                <w:rFonts w:ascii="Times New Roman" w:hAnsi="Times New Roman"/>
                <w:bCs/>
                <w:iCs/>
                <w:sz w:val="24"/>
                <w:szCs w:val="24"/>
              </w:rPr>
            </w:pPr>
            <w:r w:rsidRPr="005B19A4">
              <w:rPr>
                <w:rFonts w:ascii="Times New Roman" w:hAnsi="Times New Roman"/>
                <w:bCs/>
                <w:iCs/>
                <w:sz w:val="24"/>
                <w:szCs w:val="24"/>
              </w:rPr>
              <w:t>Использовать современные средства поиска, анализа и интерпретации информации, и информационные технологии</w:t>
            </w: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tcPr>
          <w:p w14:paraId="71E4F9CA" w14:textId="77777777" w:rsidR="005B19A4" w:rsidRPr="005B19A4" w:rsidRDefault="005B19A4" w:rsidP="007C349F">
            <w:pPr>
              <w:spacing w:after="0" w:line="240" w:lineRule="auto"/>
              <w:jc w:val="both"/>
              <w:rPr>
                <w:rFonts w:ascii="Times New Roman" w:hAnsi="Times New Roman"/>
                <w:bCs/>
                <w:iCs/>
                <w:sz w:val="24"/>
                <w:szCs w:val="24"/>
              </w:rPr>
            </w:pPr>
            <w:r w:rsidRPr="005B19A4">
              <w:rPr>
                <w:rFonts w:ascii="Times New Roman" w:hAnsi="Times New Roman"/>
                <w:bCs/>
                <w:iCs/>
                <w:sz w:val="24"/>
                <w:szCs w:val="24"/>
              </w:rPr>
              <w:t>Основы информационных технологий, методы анализа и интерпретации данных</w:t>
            </w:r>
          </w:p>
        </w:tc>
      </w:tr>
      <w:tr w:rsidR="005B19A4" w:rsidRPr="005B19A4" w14:paraId="51052FE9" w14:textId="77777777" w:rsidTr="00393895">
        <w:trPr>
          <w:gridBefore w:val="1"/>
          <w:wBefore w:w="113" w:type="dxa"/>
        </w:trPr>
        <w:tc>
          <w:tcPr>
            <w:tcW w:w="1129" w:type="dxa"/>
            <w:gridSpan w:val="2"/>
            <w:tcBorders>
              <w:top w:val="single" w:sz="4" w:space="0" w:color="auto"/>
              <w:left w:val="single" w:sz="4" w:space="0" w:color="auto"/>
              <w:right w:val="single" w:sz="4" w:space="0" w:color="auto"/>
            </w:tcBorders>
          </w:tcPr>
          <w:p w14:paraId="2223C75E" w14:textId="77777777" w:rsidR="005B19A4" w:rsidRPr="005B19A4" w:rsidRDefault="005B19A4" w:rsidP="00445ED3">
            <w:pPr>
              <w:spacing w:after="0" w:line="240" w:lineRule="auto"/>
              <w:rPr>
                <w:rFonts w:ascii="Times New Roman" w:hAnsi="Times New Roman"/>
                <w:bCs/>
                <w:sz w:val="24"/>
                <w:szCs w:val="24"/>
              </w:rPr>
            </w:pPr>
            <w:r w:rsidRPr="005B19A4">
              <w:rPr>
                <w:rFonts w:ascii="Times New Roman" w:hAnsi="Times New Roman"/>
                <w:bCs/>
                <w:sz w:val="24"/>
                <w:szCs w:val="24"/>
              </w:rPr>
              <w:t>ОК.03</w:t>
            </w:r>
          </w:p>
        </w:tc>
        <w:tc>
          <w:tcPr>
            <w:tcW w:w="4253" w:type="dxa"/>
            <w:gridSpan w:val="2"/>
            <w:tcBorders>
              <w:top w:val="single" w:sz="4" w:space="0" w:color="auto"/>
              <w:left w:val="single" w:sz="4" w:space="0" w:color="auto"/>
              <w:right w:val="single" w:sz="4" w:space="0" w:color="auto"/>
            </w:tcBorders>
          </w:tcPr>
          <w:p w14:paraId="51A4215C" w14:textId="77777777" w:rsidR="005B19A4" w:rsidRPr="005B19A4" w:rsidRDefault="005B19A4" w:rsidP="007C349F">
            <w:pPr>
              <w:spacing w:after="0" w:line="240" w:lineRule="auto"/>
              <w:jc w:val="both"/>
              <w:rPr>
                <w:rFonts w:ascii="Times New Roman" w:hAnsi="Times New Roman"/>
                <w:bCs/>
                <w:iCs/>
                <w:sz w:val="24"/>
                <w:szCs w:val="24"/>
              </w:rPr>
            </w:pPr>
            <w:r w:rsidRPr="005B19A4">
              <w:rPr>
                <w:rFonts w:ascii="Times New Roman" w:hAnsi="Times New Roman"/>
                <w:bCs/>
                <w:iCs/>
                <w:sz w:val="24"/>
                <w:szCs w:val="24"/>
              </w:rPr>
              <w:t>Планировать и реализовывать профессиональное и личностное развитие, использовать знания правовой и финансовой грамотности</w:t>
            </w: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tcPr>
          <w:p w14:paraId="20A0B9D0" w14:textId="77777777" w:rsidR="005B19A4" w:rsidRPr="005B19A4" w:rsidRDefault="005B19A4" w:rsidP="007C349F">
            <w:pPr>
              <w:spacing w:after="0" w:line="240" w:lineRule="auto"/>
              <w:jc w:val="both"/>
              <w:rPr>
                <w:rFonts w:ascii="Times New Roman" w:hAnsi="Times New Roman"/>
                <w:bCs/>
                <w:iCs/>
                <w:sz w:val="24"/>
                <w:szCs w:val="24"/>
              </w:rPr>
            </w:pPr>
            <w:r w:rsidRPr="005B19A4">
              <w:rPr>
                <w:rFonts w:ascii="Times New Roman" w:hAnsi="Times New Roman"/>
                <w:bCs/>
                <w:iCs/>
                <w:sz w:val="24"/>
                <w:szCs w:val="24"/>
              </w:rPr>
              <w:t>Основы предпринимательства, правовой и финансовой грамотности, подходы к личностному развитию</w:t>
            </w:r>
          </w:p>
        </w:tc>
      </w:tr>
      <w:tr w:rsidR="005B19A4" w:rsidRPr="005B19A4" w14:paraId="6882A620" w14:textId="77777777" w:rsidTr="00393895">
        <w:trPr>
          <w:gridBefore w:val="1"/>
          <w:wBefore w:w="113" w:type="dxa"/>
        </w:trPr>
        <w:tc>
          <w:tcPr>
            <w:tcW w:w="1129" w:type="dxa"/>
            <w:gridSpan w:val="2"/>
            <w:tcBorders>
              <w:top w:val="single" w:sz="4" w:space="0" w:color="auto"/>
              <w:left w:val="single" w:sz="4" w:space="0" w:color="auto"/>
              <w:right w:val="single" w:sz="4" w:space="0" w:color="auto"/>
            </w:tcBorders>
          </w:tcPr>
          <w:p w14:paraId="4F0BE532" w14:textId="77777777" w:rsidR="005B19A4" w:rsidRPr="005B19A4" w:rsidRDefault="005B19A4" w:rsidP="00445ED3">
            <w:pPr>
              <w:spacing w:after="0" w:line="240" w:lineRule="auto"/>
              <w:rPr>
                <w:rFonts w:ascii="Times New Roman" w:hAnsi="Times New Roman"/>
                <w:bCs/>
                <w:sz w:val="24"/>
                <w:szCs w:val="24"/>
              </w:rPr>
            </w:pPr>
            <w:r w:rsidRPr="005B19A4">
              <w:rPr>
                <w:rFonts w:ascii="Times New Roman" w:hAnsi="Times New Roman"/>
                <w:bCs/>
                <w:sz w:val="24"/>
                <w:szCs w:val="24"/>
              </w:rPr>
              <w:t>ОК.04</w:t>
            </w:r>
          </w:p>
        </w:tc>
        <w:tc>
          <w:tcPr>
            <w:tcW w:w="4253" w:type="dxa"/>
            <w:gridSpan w:val="2"/>
            <w:tcBorders>
              <w:top w:val="single" w:sz="4" w:space="0" w:color="auto"/>
              <w:left w:val="single" w:sz="4" w:space="0" w:color="auto"/>
              <w:right w:val="single" w:sz="4" w:space="0" w:color="auto"/>
            </w:tcBorders>
          </w:tcPr>
          <w:p w14:paraId="16648A0E" w14:textId="77777777" w:rsidR="005B19A4" w:rsidRPr="005B19A4" w:rsidRDefault="005B19A4" w:rsidP="007C349F">
            <w:pPr>
              <w:spacing w:after="0" w:line="240" w:lineRule="auto"/>
              <w:jc w:val="both"/>
              <w:rPr>
                <w:rFonts w:ascii="Times New Roman" w:hAnsi="Times New Roman"/>
                <w:bCs/>
                <w:iCs/>
                <w:sz w:val="24"/>
                <w:szCs w:val="24"/>
              </w:rPr>
            </w:pPr>
            <w:r w:rsidRPr="005B19A4">
              <w:rPr>
                <w:rFonts w:ascii="Times New Roman" w:hAnsi="Times New Roman"/>
                <w:bCs/>
                <w:iCs/>
                <w:sz w:val="24"/>
                <w:szCs w:val="24"/>
              </w:rPr>
              <w:t>Эффективно взаимодействовать и работать в коллективе и команде</w:t>
            </w: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tcPr>
          <w:p w14:paraId="2A10FB3A" w14:textId="77777777" w:rsidR="005B19A4" w:rsidRPr="005B19A4" w:rsidRDefault="005B19A4" w:rsidP="007C349F">
            <w:pPr>
              <w:spacing w:after="0" w:line="240" w:lineRule="auto"/>
              <w:jc w:val="both"/>
              <w:rPr>
                <w:rFonts w:ascii="Times New Roman" w:hAnsi="Times New Roman"/>
                <w:bCs/>
                <w:iCs/>
                <w:sz w:val="24"/>
                <w:szCs w:val="24"/>
              </w:rPr>
            </w:pPr>
            <w:r w:rsidRPr="005B19A4">
              <w:rPr>
                <w:rFonts w:ascii="Times New Roman" w:hAnsi="Times New Roman"/>
                <w:bCs/>
                <w:iCs/>
                <w:sz w:val="24"/>
                <w:szCs w:val="24"/>
              </w:rPr>
              <w:t>Основы командной работы, принципы эффективного взаимодействия</w:t>
            </w:r>
          </w:p>
        </w:tc>
      </w:tr>
      <w:tr w:rsidR="005B19A4" w:rsidRPr="005B19A4" w14:paraId="3F9F9B74" w14:textId="77777777" w:rsidTr="00393895">
        <w:trPr>
          <w:gridBefore w:val="1"/>
          <w:wBefore w:w="113" w:type="dxa"/>
        </w:trPr>
        <w:tc>
          <w:tcPr>
            <w:tcW w:w="1129" w:type="dxa"/>
            <w:gridSpan w:val="2"/>
            <w:tcBorders>
              <w:top w:val="single" w:sz="4" w:space="0" w:color="auto"/>
              <w:left w:val="single" w:sz="4" w:space="0" w:color="auto"/>
              <w:right w:val="single" w:sz="4" w:space="0" w:color="auto"/>
            </w:tcBorders>
          </w:tcPr>
          <w:p w14:paraId="772C1375" w14:textId="77777777" w:rsidR="005B19A4" w:rsidRPr="005B19A4" w:rsidRDefault="005B19A4" w:rsidP="00445ED3">
            <w:pPr>
              <w:spacing w:after="0" w:line="240" w:lineRule="auto"/>
              <w:rPr>
                <w:rFonts w:ascii="Times New Roman" w:hAnsi="Times New Roman"/>
                <w:bCs/>
                <w:sz w:val="24"/>
                <w:szCs w:val="24"/>
              </w:rPr>
            </w:pPr>
            <w:r w:rsidRPr="005B19A4">
              <w:rPr>
                <w:rFonts w:ascii="Times New Roman" w:hAnsi="Times New Roman"/>
                <w:bCs/>
                <w:sz w:val="24"/>
                <w:szCs w:val="24"/>
              </w:rPr>
              <w:lastRenderedPageBreak/>
              <w:t>ОК.05</w:t>
            </w:r>
          </w:p>
        </w:tc>
        <w:tc>
          <w:tcPr>
            <w:tcW w:w="4253" w:type="dxa"/>
            <w:gridSpan w:val="2"/>
            <w:tcBorders>
              <w:top w:val="single" w:sz="4" w:space="0" w:color="auto"/>
              <w:left w:val="single" w:sz="4" w:space="0" w:color="auto"/>
              <w:right w:val="single" w:sz="4" w:space="0" w:color="auto"/>
            </w:tcBorders>
          </w:tcPr>
          <w:p w14:paraId="70F356AD" w14:textId="77777777" w:rsidR="005B19A4" w:rsidRPr="005B19A4" w:rsidRDefault="005B19A4" w:rsidP="007C349F">
            <w:pPr>
              <w:spacing w:after="0" w:line="240" w:lineRule="auto"/>
              <w:jc w:val="both"/>
              <w:rPr>
                <w:rFonts w:ascii="Times New Roman" w:hAnsi="Times New Roman"/>
                <w:bCs/>
                <w:iCs/>
                <w:sz w:val="24"/>
                <w:szCs w:val="24"/>
              </w:rPr>
            </w:pPr>
            <w:r w:rsidRPr="005B19A4">
              <w:rPr>
                <w:rFonts w:ascii="Times New Roman" w:hAnsi="Times New Roman"/>
                <w:bCs/>
                <w:iCs/>
                <w:sz w:val="24"/>
                <w:szCs w:val="24"/>
              </w:rPr>
              <w:t>Осуществлять устную и письменную коммуникацию на государственном языке Российской Федерации</w:t>
            </w: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tcPr>
          <w:p w14:paraId="42512FB2" w14:textId="77777777" w:rsidR="005B19A4" w:rsidRPr="005B19A4" w:rsidRDefault="005B19A4" w:rsidP="007C349F">
            <w:pPr>
              <w:spacing w:after="0" w:line="240" w:lineRule="auto"/>
              <w:jc w:val="both"/>
              <w:rPr>
                <w:rFonts w:ascii="Times New Roman" w:hAnsi="Times New Roman"/>
                <w:bCs/>
                <w:iCs/>
                <w:sz w:val="24"/>
                <w:szCs w:val="24"/>
              </w:rPr>
            </w:pPr>
            <w:r w:rsidRPr="005B19A4">
              <w:rPr>
                <w:rFonts w:ascii="Times New Roman" w:hAnsi="Times New Roman"/>
                <w:bCs/>
                <w:iCs/>
                <w:sz w:val="24"/>
                <w:szCs w:val="24"/>
              </w:rPr>
              <w:t>Особенности государственного языка Российской Федерации, правила деловой коммуникации</w:t>
            </w:r>
          </w:p>
        </w:tc>
      </w:tr>
      <w:tr w:rsidR="005B19A4" w:rsidRPr="005B19A4" w14:paraId="7D59679B" w14:textId="77777777" w:rsidTr="00393895">
        <w:trPr>
          <w:gridBefore w:val="1"/>
          <w:wBefore w:w="113" w:type="dxa"/>
        </w:trPr>
        <w:tc>
          <w:tcPr>
            <w:tcW w:w="1129" w:type="dxa"/>
            <w:gridSpan w:val="2"/>
            <w:tcBorders>
              <w:top w:val="single" w:sz="4" w:space="0" w:color="auto"/>
              <w:left w:val="single" w:sz="4" w:space="0" w:color="auto"/>
              <w:right w:val="single" w:sz="4" w:space="0" w:color="auto"/>
            </w:tcBorders>
          </w:tcPr>
          <w:p w14:paraId="691B782C" w14:textId="77777777" w:rsidR="005B19A4" w:rsidRPr="005B19A4" w:rsidRDefault="005B19A4" w:rsidP="00445ED3">
            <w:pPr>
              <w:spacing w:after="0" w:line="240" w:lineRule="auto"/>
              <w:rPr>
                <w:rFonts w:ascii="Times New Roman" w:hAnsi="Times New Roman"/>
                <w:bCs/>
                <w:sz w:val="24"/>
                <w:szCs w:val="24"/>
              </w:rPr>
            </w:pPr>
            <w:r w:rsidRPr="005B19A4">
              <w:rPr>
                <w:rFonts w:ascii="Times New Roman" w:hAnsi="Times New Roman"/>
                <w:bCs/>
                <w:sz w:val="24"/>
                <w:szCs w:val="24"/>
              </w:rPr>
              <w:t>ОК.06</w:t>
            </w:r>
          </w:p>
        </w:tc>
        <w:tc>
          <w:tcPr>
            <w:tcW w:w="4253" w:type="dxa"/>
            <w:gridSpan w:val="2"/>
            <w:tcBorders>
              <w:top w:val="single" w:sz="4" w:space="0" w:color="auto"/>
              <w:left w:val="single" w:sz="4" w:space="0" w:color="auto"/>
              <w:right w:val="single" w:sz="4" w:space="0" w:color="auto"/>
            </w:tcBorders>
          </w:tcPr>
          <w:p w14:paraId="5DDE1151" w14:textId="77777777" w:rsidR="005B19A4" w:rsidRPr="005B19A4" w:rsidRDefault="005B19A4" w:rsidP="007C349F">
            <w:pPr>
              <w:spacing w:after="0" w:line="240" w:lineRule="auto"/>
              <w:jc w:val="both"/>
              <w:rPr>
                <w:rFonts w:ascii="Times New Roman" w:hAnsi="Times New Roman"/>
                <w:bCs/>
                <w:iCs/>
                <w:sz w:val="24"/>
                <w:szCs w:val="24"/>
              </w:rPr>
            </w:pPr>
            <w:r w:rsidRPr="005B19A4">
              <w:rPr>
                <w:rFonts w:ascii="Times New Roman" w:hAnsi="Times New Roman"/>
                <w:bCs/>
                <w:iCs/>
                <w:sz w:val="24"/>
                <w:szCs w:val="24"/>
              </w:rPr>
              <w:t>Проявлять гражданско-патриотическую позицию, демонстрировать осознанное поведение</w:t>
            </w: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tcPr>
          <w:p w14:paraId="2B4B2865" w14:textId="77777777" w:rsidR="005B19A4" w:rsidRPr="005B19A4" w:rsidRDefault="005B19A4" w:rsidP="007C349F">
            <w:pPr>
              <w:spacing w:after="0" w:line="240" w:lineRule="auto"/>
              <w:jc w:val="both"/>
              <w:rPr>
                <w:rFonts w:ascii="Times New Roman" w:hAnsi="Times New Roman"/>
                <w:bCs/>
                <w:iCs/>
                <w:sz w:val="24"/>
                <w:szCs w:val="24"/>
              </w:rPr>
            </w:pPr>
            <w:r w:rsidRPr="005B19A4">
              <w:rPr>
                <w:rFonts w:ascii="Times New Roman" w:hAnsi="Times New Roman"/>
                <w:bCs/>
                <w:iCs/>
                <w:sz w:val="24"/>
                <w:szCs w:val="24"/>
              </w:rPr>
              <w:t>Основы духовно-нравственных ценностей, принципы антикоррупционного поведения</w:t>
            </w:r>
          </w:p>
        </w:tc>
      </w:tr>
      <w:tr w:rsidR="005B19A4" w:rsidRPr="005B19A4" w14:paraId="11377D4D" w14:textId="77777777" w:rsidTr="00393895">
        <w:trPr>
          <w:gridBefore w:val="1"/>
          <w:wBefore w:w="113" w:type="dxa"/>
        </w:trPr>
        <w:tc>
          <w:tcPr>
            <w:tcW w:w="1129" w:type="dxa"/>
            <w:gridSpan w:val="2"/>
            <w:tcBorders>
              <w:top w:val="single" w:sz="4" w:space="0" w:color="auto"/>
              <w:left w:val="single" w:sz="4" w:space="0" w:color="auto"/>
              <w:right w:val="single" w:sz="4" w:space="0" w:color="auto"/>
            </w:tcBorders>
          </w:tcPr>
          <w:p w14:paraId="69E898FF" w14:textId="77777777" w:rsidR="005B19A4" w:rsidRPr="005B19A4" w:rsidRDefault="005B19A4" w:rsidP="00445ED3">
            <w:pPr>
              <w:spacing w:after="0" w:line="240" w:lineRule="auto"/>
              <w:rPr>
                <w:rFonts w:ascii="Times New Roman" w:hAnsi="Times New Roman"/>
                <w:bCs/>
                <w:sz w:val="24"/>
                <w:szCs w:val="24"/>
              </w:rPr>
            </w:pPr>
            <w:r w:rsidRPr="005B19A4">
              <w:rPr>
                <w:rFonts w:ascii="Times New Roman" w:hAnsi="Times New Roman"/>
                <w:bCs/>
                <w:sz w:val="24"/>
                <w:szCs w:val="24"/>
              </w:rPr>
              <w:t>ОК.07</w:t>
            </w:r>
          </w:p>
        </w:tc>
        <w:tc>
          <w:tcPr>
            <w:tcW w:w="4253" w:type="dxa"/>
            <w:gridSpan w:val="2"/>
            <w:tcBorders>
              <w:top w:val="single" w:sz="4" w:space="0" w:color="auto"/>
              <w:left w:val="single" w:sz="4" w:space="0" w:color="auto"/>
              <w:right w:val="single" w:sz="4" w:space="0" w:color="auto"/>
            </w:tcBorders>
          </w:tcPr>
          <w:p w14:paraId="1B4259DD" w14:textId="77777777" w:rsidR="005B19A4" w:rsidRPr="005B19A4" w:rsidRDefault="005B19A4" w:rsidP="007C349F">
            <w:pPr>
              <w:spacing w:after="0" w:line="240" w:lineRule="auto"/>
              <w:jc w:val="both"/>
              <w:rPr>
                <w:rFonts w:ascii="Times New Roman" w:hAnsi="Times New Roman"/>
                <w:bCs/>
                <w:iCs/>
                <w:sz w:val="24"/>
                <w:szCs w:val="24"/>
              </w:rPr>
            </w:pPr>
            <w:r w:rsidRPr="005B19A4">
              <w:rPr>
                <w:rFonts w:ascii="Times New Roman" w:hAnsi="Times New Roman"/>
                <w:bCs/>
                <w:iCs/>
                <w:sz w:val="24"/>
                <w:szCs w:val="24"/>
              </w:rPr>
              <w:t>Содействовать сохранению окружающей среды, эффективно действовать в чрезвычайных ситуациях</w:t>
            </w: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tcPr>
          <w:p w14:paraId="5B7E23FD" w14:textId="77777777" w:rsidR="005B19A4" w:rsidRPr="005B19A4" w:rsidRDefault="005B19A4" w:rsidP="007C349F">
            <w:pPr>
              <w:spacing w:after="0" w:line="240" w:lineRule="auto"/>
              <w:jc w:val="both"/>
              <w:rPr>
                <w:rFonts w:ascii="Times New Roman" w:hAnsi="Times New Roman"/>
                <w:bCs/>
                <w:iCs/>
                <w:sz w:val="24"/>
                <w:szCs w:val="24"/>
              </w:rPr>
            </w:pPr>
            <w:r w:rsidRPr="005B19A4">
              <w:rPr>
                <w:rFonts w:ascii="Times New Roman" w:hAnsi="Times New Roman"/>
                <w:bCs/>
                <w:iCs/>
                <w:sz w:val="24"/>
                <w:szCs w:val="24"/>
              </w:rPr>
              <w:t>Основы экологии, принципы бережливого производства, методы действий в ЧС</w:t>
            </w:r>
          </w:p>
        </w:tc>
      </w:tr>
      <w:tr w:rsidR="005B19A4" w:rsidRPr="005B19A4" w14:paraId="1A5F5FFF" w14:textId="77777777" w:rsidTr="00393895">
        <w:trPr>
          <w:gridBefore w:val="1"/>
          <w:wBefore w:w="113" w:type="dxa"/>
        </w:trPr>
        <w:tc>
          <w:tcPr>
            <w:tcW w:w="1129" w:type="dxa"/>
            <w:gridSpan w:val="2"/>
            <w:tcBorders>
              <w:top w:val="single" w:sz="4" w:space="0" w:color="auto"/>
              <w:left w:val="single" w:sz="4" w:space="0" w:color="auto"/>
              <w:bottom w:val="single" w:sz="4" w:space="0" w:color="auto"/>
              <w:right w:val="single" w:sz="4" w:space="0" w:color="auto"/>
            </w:tcBorders>
          </w:tcPr>
          <w:p w14:paraId="18CEA507" w14:textId="77777777" w:rsidR="005B19A4" w:rsidRPr="005B19A4" w:rsidRDefault="005B19A4" w:rsidP="00445ED3">
            <w:pPr>
              <w:spacing w:after="0" w:line="240" w:lineRule="auto"/>
              <w:rPr>
                <w:rFonts w:ascii="Times New Roman" w:hAnsi="Times New Roman"/>
                <w:bCs/>
                <w:sz w:val="24"/>
                <w:szCs w:val="24"/>
              </w:rPr>
            </w:pPr>
            <w:r w:rsidRPr="005B19A4">
              <w:rPr>
                <w:rFonts w:ascii="Times New Roman" w:hAnsi="Times New Roman"/>
                <w:bCs/>
                <w:sz w:val="24"/>
                <w:szCs w:val="24"/>
              </w:rPr>
              <w:t>ОК.08</w:t>
            </w:r>
          </w:p>
        </w:tc>
        <w:tc>
          <w:tcPr>
            <w:tcW w:w="4253" w:type="dxa"/>
            <w:gridSpan w:val="2"/>
            <w:tcBorders>
              <w:top w:val="single" w:sz="4" w:space="0" w:color="auto"/>
              <w:left w:val="single" w:sz="4" w:space="0" w:color="auto"/>
              <w:bottom w:val="single" w:sz="4" w:space="0" w:color="auto"/>
              <w:right w:val="single" w:sz="4" w:space="0" w:color="auto"/>
            </w:tcBorders>
          </w:tcPr>
          <w:p w14:paraId="4A9DBDE8" w14:textId="77777777" w:rsidR="005B19A4" w:rsidRPr="005B19A4" w:rsidRDefault="005B19A4" w:rsidP="007C349F">
            <w:pPr>
              <w:spacing w:after="0" w:line="240" w:lineRule="auto"/>
              <w:jc w:val="both"/>
              <w:rPr>
                <w:rFonts w:ascii="Times New Roman" w:hAnsi="Times New Roman"/>
                <w:bCs/>
                <w:iCs/>
                <w:sz w:val="24"/>
                <w:szCs w:val="24"/>
              </w:rPr>
            </w:pPr>
            <w:r w:rsidRPr="005B19A4">
              <w:rPr>
                <w:rFonts w:ascii="Times New Roman" w:hAnsi="Times New Roman"/>
                <w:bCs/>
                <w:iCs/>
                <w:sz w:val="24"/>
                <w:szCs w:val="24"/>
              </w:rPr>
              <w:t>Использовать средства физической культуры для поддержания здоровья</w:t>
            </w: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tcPr>
          <w:p w14:paraId="208B483F" w14:textId="77777777" w:rsidR="005B19A4" w:rsidRPr="005B19A4" w:rsidRDefault="005B19A4" w:rsidP="007C349F">
            <w:pPr>
              <w:spacing w:after="0" w:line="240" w:lineRule="auto"/>
              <w:jc w:val="both"/>
              <w:rPr>
                <w:rFonts w:ascii="Times New Roman" w:hAnsi="Times New Roman"/>
                <w:bCs/>
                <w:iCs/>
                <w:sz w:val="24"/>
                <w:szCs w:val="24"/>
              </w:rPr>
            </w:pPr>
            <w:r w:rsidRPr="005B19A4">
              <w:rPr>
                <w:rFonts w:ascii="Times New Roman" w:hAnsi="Times New Roman"/>
                <w:bCs/>
                <w:iCs/>
                <w:sz w:val="24"/>
                <w:szCs w:val="24"/>
              </w:rPr>
              <w:t>Основы физической культуры и здоровья, методы поддержания физической формы</w:t>
            </w:r>
          </w:p>
        </w:tc>
      </w:tr>
      <w:tr w:rsidR="00393895" w14:paraId="134FBC61" w14:textId="77777777" w:rsidTr="00393895">
        <w:trPr>
          <w:gridAfter w:val="1"/>
          <w:wAfter w:w="113" w:type="dxa"/>
          <w:trHeight w:val="327"/>
        </w:trPr>
        <w:tc>
          <w:tcPr>
            <w:tcW w:w="1129" w:type="dxa"/>
            <w:gridSpan w:val="2"/>
            <w:tcBorders>
              <w:left w:val="single" w:sz="4" w:space="0" w:color="auto"/>
              <w:bottom w:val="single" w:sz="4" w:space="0" w:color="auto"/>
              <w:right w:val="single" w:sz="4" w:space="0" w:color="auto"/>
            </w:tcBorders>
          </w:tcPr>
          <w:p w14:paraId="4ACF69EB" w14:textId="77777777" w:rsidR="00393895" w:rsidRPr="00243B11" w:rsidRDefault="00393895" w:rsidP="00B8599B">
            <w:pPr>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9</w:t>
            </w:r>
          </w:p>
        </w:tc>
        <w:tc>
          <w:tcPr>
            <w:tcW w:w="4253" w:type="dxa"/>
            <w:gridSpan w:val="2"/>
            <w:tcBorders>
              <w:left w:val="single" w:sz="4" w:space="0" w:color="auto"/>
              <w:bottom w:val="single" w:sz="4" w:space="0" w:color="auto"/>
              <w:right w:val="single" w:sz="4" w:space="0" w:color="auto"/>
            </w:tcBorders>
          </w:tcPr>
          <w:p w14:paraId="121F48A5" w14:textId="77777777" w:rsidR="00393895" w:rsidRPr="00243B11" w:rsidRDefault="00393895" w:rsidP="00B8599B">
            <w:pPr>
              <w:rPr>
                <w:rFonts w:ascii="Times New Roman" w:hAnsi="Times New Roman"/>
                <w:bCs/>
                <w:iCs/>
                <w:sz w:val="24"/>
                <w:szCs w:val="24"/>
              </w:rPr>
            </w:pPr>
            <w:r w:rsidRPr="00243B11">
              <w:rPr>
                <w:rFonts w:ascii="Times New Roman" w:hAnsi="Times New Roman"/>
                <w:bCs/>
                <w:iCs/>
                <w:sz w:val="24"/>
                <w:szCs w:val="24"/>
              </w:rPr>
              <w:t>Пользоваться профессиональной документацией на государственном и иностранном языках</w:t>
            </w: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tcPr>
          <w:p w14:paraId="5532A779" w14:textId="77777777" w:rsidR="00393895" w:rsidRPr="00243B11" w:rsidRDefault="00393895" w:rsidP="00B8599B">
            <w:pPr>
              <w:rPr>
                <w:rFonts w:ascii="Times New Roman" w:hAnsi="Times New Roman"/>
                <w:bCs/>
                <w:iCs/>
                <w:sz w:val="24"/>
                <w:szCs w:val="24"/>
              </w:rPr>
            </w:pPr>
            <w:r w:rsidRPr="00243B11">
              <w:rPr>
                <w:rFonts w:ascii="Times New Roman" w:hAnsi="Times New Roman"/>
                <w:bCs/>
                <w:iCs/>
                <w:sz w:val="24"/>
                <w:szCs w:val="24"/>
              </w:rPr>
              <w:t>Основы ведения профессиональной документации на разных языках</w:t>
            </w:r>
          </w:p>
        </w:tc>
      </w:tr>
    </w:tbl>
    <w:p w14:paraId="78C08EDA" w14:textId="77777777" w:rsidR="00393895" w:rsidRPr="00393895" w:rsidRDefault="00393895" w:rsidP="00393895">
      <w:pPr>
        <w:pStyle w:val="20"/>
        <w:keepNext/>
        <w:keepLines/>
        <w:shd w:val="clear" w:color="auto" w:fill="auto"/>
        <w:tabs>
          <w:tab w:val="left" w:pos="382"/>
          <w:tab w:val="left" w:pos="560"/>
        </w:tabs>
        <w:spacing w:after="0" w:line="240" w:lineRule="auto"/>
        <w:ind w:left="720"/>
        <w:rPr>
          <w:sz w:val="24"/>
          <w:szCs w:val="24"/>
        </w:rPr>
      </w:pPr>
    </w:p>
    <w:p w14:paraId="3B41EC0D" w14:textId="4890DECF" w:rsidR="00445ED3" w:rsidRPr="00794FD2" w:rsidRDefault="00445ED3" w:rsidP="00445ED3">
      <w:pPr>
        <w:pStyle w:val="20"/>
        <w:keepNext/>
        <w:keepLines/>
        <w:numPr>
          <w:ilvl w:val="0"/>
          <w:numId w:val="20"/>
        </w:numPr>
        <w:shd w:val="clear" w:color="auto" w:fill="auto"/>
        <w:tabs>
          <w:tab w:val="left" w:pos="382"/>
          <w:tab w:val="left" w:pos="560"/>
        </w:tabs>
        <w:spacing w:after="0" w:line="240" w:lineRule="auto"/>
        <w:ind w:hanging="720"/>
        <w:rPr>
          <w:sz w:val="24"/>
          <w:szCs w:val="24"/>
        </w:rPr>
      </w:pPr>
      <w:r>
        <w:rPr>
          <w:color w:val="000000"/>
          <w:sz w:val="24"/>
          <w:szCs w:val="24"/>
          <w:lang w:eastAsia="ru-RU" w:bidi="ru-RU"/>
        </w:rPr>
        <w:t>СТРУКТУРА И СОДЕРЖАНИЕ УЧЕБ</w:t>
      </w:r>
      <w:r w:rsidRPr="00794FD2">
        <w:rPr>
          <w:color w:val="000000"/>
          <w:sz w:val="24"/>
          <w:szCs w:val="24"/>
          <w:lang w:eastAsia="ru-RU" w:bidi="ru-RU"/>
        </w:rPr>
        <w:t xml:space="preserve">НОЙ ДИСЦИПЛИНЫ </w:t>
      </w:r>
    </w:p>
    <w:p w14:paraId="6B098975" w14:textId="73D243F3" w:rsidR="00445ED3" w:rsidRPr="005E6240" w:rsidRDefault="00445ED3" w:rsidP="00445ED3">
      <w:pPr>
        <w:pStyle w:val="20"/>
        <w:keepNext/>
        <w:keepLines/>
        <w:numPr>
          <w:ilvl w:val="1"/>
          <w:numId w:val="22"/>
        </w:numPr>
        <w:shd w:val="clear" w:color="auto" w:fill="auto"/>
        <w:tabs>
          <w:tab w:val="left" w:pos="560"/>
        </w:tabs>
        <w:spacing w:after="0" w:line="240" w:lineRule="auto"/>
        <w:rPr>
          <w:sz w:val="24"/>
          <w:szCs w:val="24"/>
        </w:rPr>
      </w:pPr>
      <w:bookmarkStart w:id="26" w:name="bookmark128"/>
      <w:bookmarkStart w:id="27" w:name="bookmark129"/>
      <w:r w:rsidRPr="00BD5668">
        <w:rPr>
          <w:color w:val="000000"/>
          <w:sz w:val="24"/>
          <w:szCs w:val="24"/>
          <w:lang w:eastAsia="ru-RU" w:bidi="ru-RU"/>
        </w:rPr>
        <w:t>Объем учебной дисциплины и виды учебной работы</w:t>
      </w:r>
      <w:bookmarkEnd w:id="26"/>
      <w:bookmarkEnd w:id="27"/>
    </w:p>
    <w:p w14:paraId="67EB4C6E" w14:textId="77777777" w:rsidR="00445ED3" w:rsidRPr="00BD5668" w:rsidRDefault="00445ED3" w:rsidP="00445ED3">
      <w:pPr>
        <w:pStyle w:val="20"/>
        <w:keepNext/>
        <w:keepLines/>
        <w:shd w:val="clear" w:color="auto" w:fill="auto"/>
        <w:tabs>
          <w:tab w:val="left" w:pos="560"/>
        </w:tabs>
        <w:spacing w:after="0" w:line="240" w:lineRule="auto"/>
        <w:rPr>
          <w:sz w:val="24"/>
          <w:szCs w:val="24"/>
        </w:rPr>
      </w:pPr>
    </w:p>
    <w:tbl>
      <w:tblPr>
        <w:tblOverlap w:val="never"/>
        <w:tblW w:w="10157" w:type="dxa"/>
        <w:jc w:val="center"/>
        <w:tblLayout w:type="fixed"/>
        <w:tblCellMar>
          <w:left w:w="10" w:type="dxa"/>
          <w:right w:w="10" w:type="dxa"/>
        </w:tblCellMar>
        <w:tblLook w:val="04A0" w:firstRow="1" w:lastRow="0" w:firstColumn="1" w:lastColumn="0" w:noHBand="0" w:noVBand="1"/>
      </w:tblPr>
      <w:tblGrid>
        <w:gridCol w:w="8266"/>
        <w:gridCol w:w="1891"/>
      </w:tblGrid>
      <w:tr w:rsidR="00445ED3" w:rsidRPr="00BD5668" w14:paraId="5F25A878" w14:textId="77777777" w:rsidTr="00B8599B">
        <w:trPr>
          <w:trHeight w:hRule="exact" w:val="318"/>
          <w:jc w:val="center"/>
        </w:trPr>
        <w:tc>
          <w:tcPr>
            <w:tcW w:w="8266" w:type="dxa"/>
            <w:tcBorders>
              <w:top w:val="single" w:sz="4" w:space="0" w:color="auto"/>
              <w:left w:val="single" w:sz="4" w:space="0" w:color="auto"/>
            </w:tcBorders>
            <w:shd w:val="clear" w:color="auto" w:fill="FFFFFF"/>
            <w:vAlign w:val="center"/>
          </w:tcPr>
          <w:p w14:paraId="48E00CC6" w14:textId="77777777" w:rsidR="00445ED3" w:rsidRPr="00BD5668" w:rsidRDefault="00445ED3" w:rsidP="00B8599B">
            <w:pPr>
              <w:pStyle w:val="a8"/>
              <w:shd w:val="clear" w:color="auto" w:fill="auto"/>
              <w:jc w:val="center"/>
              <w:rPr>
                <w:sz w:val="24"/>
                <w:szCs w:val="24"/>
              </w:rPr>
            </w:pPr>
            <w:r w:rsidRPr="00BD5668">
              <w:rPr>
                <w:b/>
                <w:bCs/>
                <w:color w:val="000000"/>
                <w:sz w:val="24"/>
                <w:szCs w:val="24"/>
                <w:lang w:eastAsia="ru-RU" w:bidi="ru-RU"/>
              </w:rPr>
              <w:t>Вид учебной работы</w:t>
            </w:r>
          </w:p>
        </w:tc>
        <w:tc>
          <w:tcPr>
            <w:tcW w:w="1891" w:type="dxa"/>
            <w:tcBorders>
              <w:top w:val="single" w:sz="4" w:space="0" w:color="auto"/>
              <w:left w:val="single" w:sz="4" w:space="0" w:color="auto"/>
              <w:right w:val="single" w:sz="4" w:space="0" w:color="auto"/>
            </w:tcBorders>
            <w:shd w:val="clear" w:color="auto" w:fill="FFFFFF"/>
            <w:vAlign w:val="center"/>
          </w:tcPr>
          <w:p w14:paraId="5656E896" w14:textId="77777777" w:rsidR="00445ED3" w:rsidRPr="00BD5668" w:rsidRDefault="00445ED3" w:rsidP="00B8599B">
            <w:pPr>
              <w:pStyle w:val="a8"/>
              <w:shd w:val="clear" w:color="auto" w:fill="auto"/>
              <w:ind w:left="100"/>
              <w:jc w:val="center"/>
              <w:rPr>
                <w:sz w:val="24"/>
                <w:szCs w:val="24"/>
              </w:rPr>
            </w:pPr>
            <w:r w:rsidRPr="00BD5668">
              <w:rPr>
                <w:b/>
                <w:bCs/>
                <w:color w:val="000000"/>
                <w:sz w:val="24"/>
                <w:szCs w:val="24"/>
                <w:lang w:eastAsia="ru-RU" w:bidi="ru-RU"/>
              </w:rPr>
              <w:t>Объем в часах</w:t>
            </w:r>
          </w:p>
        </w:tc>
      </w:tr>
      <w:tr w:rsidR="00445ED3" w:rsidRPr="00BD5668" w14:paraId="0065721D" w14:textId="77777777" w:rsidTr="00B8599B">
        <w:trPr>
          <w:trHeight w:hRule="exact" w:val="294"/>
          <w:jc w:val="center"/>
        </w:trPr>
        <w:tc>
          <w:tcPr>
            <w:tcW w:w="8266" w:type="dxa"/>
            <w:tcBorders>
              <w:top w:val="single" w:sz="4" w:space="0" w:color="auto"/>
              <w:left w:val="single" w:sz="4" w:space="0" w:color="auto"/>
            </w:tcBorders>
            <w:shd w:val="clear" w:color="auto" w:fill="FFFFFF"/>
            <w:vAlign w:val="center"/>
          </w:tcPr>
          <w:p w14:paraId="42BCE59A" w14:textId="77777777" w:rsidR="00445ED3" w:rsidRPr="00BD5668" w:rsidRDefault="00445ED3" w:rsidP="00B8599B">
            <w:pPr>
              <w:pStyle w:val="a8"/>
              <w:shd w:val="clear" w:color="auto" w:fill="auto"/>
              <w:rPr>
                <w:sz w:val="24"/>
                <w:szCs w:val="24"/>
              </w:rPr>
            </w:pPr>
            <w:r w:rsidRPr="00BD5668">
              <w:rPr>
                <w:b/>
                <w:bCs/>
                <w:color w:val="000000"/>
                <w:sz w:val="24"/>
                <w:szCs w:val="24"/>
                <w:lang w:eastAsia="ru-RU" w:bidi="ru-RU"/>
              </w:rPr>
              <w:t>Обязательная учебная нагрузка</w:t>
            </w:r>
          </w:p>
        </w:tc>
        <w:tc>
          <w:tcPr>
            <w:tcW w:w="1891" w:type="dxa"/>
            <w:tcBorders>
              <w:top w:val="single" w:sz="4" w:space="0" w:color="auto"/>
              <w:left w:val="single" w:sz="4" w:space="0" w:color="auto"/>
              <w:right w:val="single" w:sz="4" w:space="0" w:color="auto"/>
            </w:tcBorders>
            <w:shd w:val="clear" w:color="auto" w:fill="FFFFFF"/>
            <w:vAlign w:val="center"/>
          </w:tcPr>
          <w:p w14:paraId="63C10EE6" w14:textId="17C58685" w:rsidR="00445ED3" w:rsidRPr="00BD5668" w:rsidRDefault="00110952" w:rsidP="00B8599B">
            <w:pPr>
              <w:pStyle w:val="a8"/>
              <w:shd w:val="clear" w:color="auto" w:fill="auto"/>
              <w:jc w:val="center"/>
              <w:rPr>
                <w:sz w:val="24"/>
                <w:szCs w:val="24"/>
              </w:rPr>
            </w:pPr>
            <w:r>
              <w:rPr>
                <w:sz w:val="24"/>
                <w:szCs w:val="24"/>
              </w:rPr>
              <w:t>88</w:t>
            </w:r>
          </w:p>
        </w:tc>
      </w:tr>
      <w:tr w:rsidR="00445ED3" w:rsidRPr="00BD5668" w14:paraId="3978728B" w14:textId="77777777" w:rsidTr="00B8599B">
        <w:trPr>
          <w:trHeight w:hRule="exact" w:val="284"/>
          <w:jc w:val="center"/>
        </w:trPr>
        <w:tc>
          <w:tcPr>
            <w:tcW w:w="10157" w:type="dxa"/>
            <w:gridSpan w:val="2"/>
            <w:tcBorders>
              <w:top w:val="single" w:sz="4" w:space="0" w:color="auto"/>
              <w:left w:val="single" w:sz="4" w:space="0" w:color="auto"/>
              <w:right w:val="single" w:sz="4" w:space="0" w:color="auto"/>
            </w:tcBorders>
            <w:shd w:val="clear" w:color="auto" w:fill="FFFFFF"/>
            <w:vAlign w:val="center"/>
          </w:tcPr>
          <w:p w14:paraId="4ED76CDE"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в том числе:</w:t>
            </w:r>
          </w:p>
        </w:tc>
      </w:tr>
      <w:tr w:rsidR="00445ED3" w:rsidRPr="00BD5668" w14:paraId="44BFA423" w14:textId="77777777" w:rsidTr="00B8599B">
        <w:trPr>
          <w:trHeight w:hRule="exact" w:val="274"/>
          <w:jc w:val="center"/>
        </w:trPr>
        <w:tc>
          <w:tcPr>
            <w:tcW w:w="8266" w:type="dxa"/>
            <w:tcBorders>
              <w:top w:val="single" w:sz="4" w:space="0" w:color="auto"/>
              <w:left w:val="single" w:sz="4" w:space="0" w:color="auto"/>
            </w:tcBorders>
            <w:shd w:val="clear" w:color="auto" w:fill="FFFFFF"/>
            <w:vAlign w:val="center"/>
          </w:tcPr>
          <w:p w14:paraId="5CCF03F4"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теоретическое обучение</w:t>
            </w:r>
          </w:p>
        </w:tc>
        <w:tc>
          <w:tcPr>
            <w:tcW w:w="1891" w:type="dxa"/>
            <w:tcBorders>
              <w:top w:val="single" w:sz="4" w:space="0" w:color="auto"/>
              <w:left w:val="single" w:sz="4" w:space="0" w:color="auto"/>
              <w:right w:val="single" w:sz="4" w:space="0" w:color="auto"/>
            </w:tcBorders>
            <w:shd w:val="clear" w:color="auto" w:fill="FFFFFF"/>
            <w:vAlign w:val="center"/>
          </w:tcPr>
          <w:p w14:paraId="0CD79018" w14:textId="542CF086" w:rsidR="00445ED3" w:rsidRPr="00BD5668" w:rsidRDefault="00110952" w:rsidP="00B8599B">
            <w:pPr>
              <w:pStyle w:val="a8"/>
              <w:shd w:val="clear" w:color="auto" w:fill="auto"/>
              <w:jc w:val="center"/>
              <w:rPr>
                <w:sz w:val="24"/>
                <w:szCs w:val="24"/>
              </w:rPr>
            </w:pPr>
            <w:r>
              <w:rPr>
                <w:sz w:val="24"/>
                <w:szCs w:val="24"/>
              </w:rPr>
              <w:t>32</w:t>
            </w:r>
          </w:p>
        </w:tc>
      </w:tr>
      <w:tr w:rsidR="00445ED3" w:rsidRPr="00BD5668" w14:paraId="52C18E12" w14:textId="77777777" w:rsidTr="00B8599B">
        <w:trPr>
          <w:trHeight w:hRule="exact" w:val="291"/>
          <w:jc w:val="center"/>
        </w:trPr>
        <w:tc>
          <w:tcPr>
            <w:tcW w:w="8266" w:type="dxa"/>
            <w:tcBorders>
              <w:top w:val="single" w:sz="4" w:space="0" w:color="auto"/>
              <w:left w:val="single" w:sz="4" w:space="0" w:color="auto"/>
            </w:tcBorders>
            <w:shd w:val="clear" w:color="auto" w:fill="FFFFFF"/>
            <w:vAlign w:val="center"/>
          </w:tcPr>
          <w:p w14:paraId="0708AE22"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практические занятия (если предусмотрено)</w:t>
            </w:r>
          </w:p>
        </w:tc>
        <w:tc>
          <w:tcPr>
            <w:tcW w:w="1891" w:type="dxa"/>
            <w:tcBorders>
              <w:top w:val="single" w:sz="4" w:space="0" w:color="auto"/>
              <w:left w:val="single" w:sz="4" w:space="0" w:color="auto"/>
              <w:right w:val="single" w:sz="4" w:space="0" w:color="auto"/>
            </w:tcBorders>
            <w:shd w:val="clear" w:color="auto" w:fill="FFFFFF"/>
            <w:vAlign w:val="center"/>
          </w:tcPr>
          <w:p w14:paraId="730CF28A" w14:textId="59F2B696" w:rsidR="00445ED3" w:rsidRPr="00BD5668" w:rsidRDefault="00110952" w:rsidP="00B8599B">
            <w:pPr>
              <w:pStyle w:val="a8"/>
              <w:shd w:val="clear" w:color="auto" w:fill="auto"/>
              <w:jc w:val="center"/>
              <w:rPr>
                <w:sz w:val="24"/>
                <w:szCs w:val="24"/>
              </w:rPr>
            </w:pPr>
            <w:r>
              <w:rPr>
                <w:sz w:val="24"/>
                <w:szCs w:val="24"/>
              </w:rPr>
              <w:t>32</w:t>
            </w:r>
          </w:p>
        </w:tc>
      </w:tr>
      <w:tr w:rsidR="00445ED3" w:rsidRPr="00BD5668" w14:paraId="62904D48" w14:textId="77777777" w:rsidTr="00B8599B">
        <w:trPr>
          <w:trHeight w:hRule="exact" w:val="282"/>
          <w:jc w:val="center"/>
        </w:trPr>
        <w:tc>
          <w:tcPr>
            <w:tcW w:w="8266" w:type="dxa"/>
            <w:tcBorders>
              <w:top w:val="single" w:sz="4" w:space="0" w:color="auto"/>
              <w:left w:val="single" w:sz="4" w:space="0" w:color="auto"/>
            </w:tcBorders>
            <w:shd w:val="clear" w:color="auto" w:fill="FFFFFF"/>
            <w:vAlign w:val="center"/>
          </w:tcPr>
          <w:p w14:paraId="66741EC8"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Самостоятельная работа</w:t>
            </w:r>
          </w:p>
        </w:tc>
        <w:tc>
          <w:tcPr>
            <w:tcW w:w="1891" w:type="dxa"/>
            <w:tcBorders>
              <w:top w:val="single" w:sz="4" w:space="0" w:color="auto"/>
              <w:left w:val="single" w:sz="4" w:space="0" w:color="auto"/>
              <w:right w:val="single" w:sz="4" w:space="0" w:color="auto"/>
            </w:tcBorders>
            <w:shd w:val="clear" w:color="auto" w:fill="FFFFFF"/>
            <w:vAlign w:val="center"/>
          </w:tcPr>
          <w:p w14:paraId="0FCDBB1F" w14:textId="50F1060E" w:rsidR="00445ED3" w:rsidRPr="00BD5668" w:rsidRDefault="00110952" w:rsidP="00B8599B">
            <w:pPr>
              <w:pStyle w:val="a8"/>
              <w:shd w:val="clear" w:color="auto" w:fill="auto"/>
              <w:jc w:val="center"/>
              <w:rPr>
                <w:sz w:val="24"/>
                <w:szCs w:val="24"/>
              </w:rPr>
            </w:pPr>
            <w:r>
              <w:rPr>
                <w:sz w:val="24"/>
                <w:szCs w:val="24"/>
              </w:rPr>
              <w:t>8</w:t>
            </w:r>
          </w:p>
        </w:tc>
      </w:tr>
      <w:tr w:rsidR="00445ED3" w:rsidRPr="00BD5668" w14:paraId="6BE0794B" w14:textId="77777777" w:rsidTr="00B8599B">
        <w:trPr>
          <w:trHeight w:hRule="exact" w:val="286"/>
          <w:jc w:val="center"/>
        </w:trPr>
        <w:tc>
          <w:tcPr>
            <w:tcW w:w="8266" w:type="dxa"/>
            <w:tcBorders>
              <w:top w:val="single" w:sz="4" w:space="0" w:color="auto"/>
              <w:left w:val="single" w:sz="4" w:space="0" w:color="auto"/>
            </w:tcBorders>
            <w:shd w:val="clear" w:color="auto" w:fill="FFFFFF"/>
            <w:vAlign w:val="center"/>
          </w:tcPr>
          <w:p w14:paraId="54F1A5C3" w14:textId="77777777" w:rsidR="00445ED3" w:rsidRPr="00BD5668" w:rsidRDefault="00445ED3" w:rsidP="00B8599B">
            <w:pPr>
              <w:pStyle w:val="a8"/>
              <w:shd w:val="clear" w:color="auto" w:fill="auto"/>
              <w:rPr>
                <w:b/>
                <w:color w:val="000000"/>
                <w:sz w:val="24"/>
                <w:szCs w:val="24"/>
                <w:lang w:eastAsia="ru-RU" w:bidi="ru-RU"/>
              </w:rPr>
            </w:pPr>
            <w:r w:rsidRPr="00BD5668">
              <w:rPr>
                <w:b/>
                <w:color w:val="000000"/>
                <w:sz w:val="24"/>
                <w:szCs w:val="24"/>
                <w:lang w:eastAsia="ru-RU" w:bidi="ru-RU"/>
              </w:rPr>
              <w:t xml:space="preserve">Консультации </w:t>
            </w:r>
          </w:p>
        </w:tc>
        <w:tc>
          <w:tcPr>
            <w:tcW w:w="1891" w:type="dxa"/>
            <w:tcBorders>
              <w:top w:val="single" w:sz="4" w:space="0" w:color="auto"/>
              <w:left w:val="single" w:sz="4" w:space="0" w:color="auto"/>
              <w:right w:val="single" w:sz="4" w:space="0" w:color="auto"/>
            </w:tcBorders>
            <w:shd w:val="clear" w:color="auto" w:fill="FFFFFF"/>
            <w:vAlign w:val="center"/>
          </w:tcPr>
          <w:p w14:paraId="5571052D" w14:textId="23D0AC42" w:rsidR="00445ED3" w:rsidRPr="00BD5668" w:rsidRDefault="00110952" w:rsidP="00B8599B">
            <w:pPr>
              <w:pStyle w:val="a8"/>
              <w:shd w:val="clear" w:color="auto" w:fill="auto"/>
              <w:jc w:val="center"/>
              <w:rPr>
                <w:b/>
                <w:color w:val="000000"/>
                <w:sz w:val="24"/>
                <w:szCs w:val="24"/>
                <w:lang w:eastAsia="ru-RU" w:bidi="ru-RU"/>
              </w:rPr>
            </w:pPr>
            <w:r>
              <w:rPr>
                <w:b/>
                <w:color w:val="000000"/>
                <w:sz w:val="24"/>
                <w:szCs w:val="24"/>
                <w:lang w:eastAsia="ru-RU" w:bidi="ru-RU"/>
              </w:rPr>
              <w:t>4</w:t>
            </w:r>
          </w:p>
        </w:tc>
      </w:tr>
      <w:tr w:rsidR="00445ED3" w:rsidRPr="00BD5668" w14:paraId="7B670500" w14:textId="77777777" w:rsidTr="00B8599B">
        <w:trPr>
          <w:trHeight w:hRule="exact" w:val="276"/>
          <w:jc w:val="center"/>
        </w:trPr>
        <w:tc>
          <w:tcPr>
            <w:tcW w:w="8266" w:type="dxa"/>
            <w:tcBorders>
              <w:top w:val="single" w:sz="4" w:space="0" w:color="auto"/>
              <w:left w:val="single" w:sz="4" w:space="0" w:color="auto"/>
              <w:bottom w:val="single" w:sz="4" w:space="0" w:color="auto"/>
            </w:tcBorders>
            <w:shd w:val="clear" w:color="auto" w:fill="FFFFFF"/>
            <w:vAlign w:val="center"/>
          </w:tcPr>
          <w:p w14:paraId="1D9A2C4F" w14:textId="4D267CD1" w:rsidR="00445ED3" w:rsidRDefault="00F57CE2" w:rsidP="00B8599B">
            <w:pPr>
              <w:pStyle w:val="a8"/>
              <w:shd w:val="clear" w:color="auto" w:fill="auto"/>
              <w:rPr>
                <w:b/>
                <w:bCs/>
                <w:color w:val="000000"/>
                <w:sz w:val="24"/>
                <w:szCs w:val="24"/>
                <w:lang w:eastAsia="ru-RU" w:bidi="ru-RU"/>
              </w:rPr>
            </w:pPr>
            <w:r>
              <w:rPr>
                <w:b/>
                <w:bCs/>
                <w:color w:val="000000"/>
                <w:sz w:val="24"/>
                <w:szCs w:val="24"/>
                <w:lang w:eastAsia="ru-RU" w:bidi="ru-RU"/>
              </w:rPr>
              <w:t>Экзамен</w:t>
            </w:r>
          </w:p>
        </w:tc>
        <w:tc>
          <w:tcPr>
            <w:tcW w:w="1891" w:type="dxa"/>
            <w:tcBorders>
              <w:top w:val="single" w:sz="4" w:space="0" w:color="auto"/>
              <w:left w:val="single" w:sz="4" w:space="0" w:color="auto"/>
              <w:bottom w:val="single" w:sz="4" w:space="0" w:color="auto"/>
              <w:right w:val="single" w:sz="4" w:space="0" w:color="auto"/>
            </w:tcBorders>
            <w:shd w:val="clear" w:color="auto" w:fill="FFFFFF"/>
            <w:vAlign w:val="center"/>
          </w:tcPr>
          <w:p w14:paraId="3EA28221" w14:textId="77777777" w:rsidR="00445ED3" w:rsidRDefault="00445ED3" w:rsidP="00B8599B">
            <w:pPr>
              <w:pStyle w:val="a8"/>
              <w:shd w:val="clear" w:color="auto" w:fill="auto"/>
              <w:jc w:val="center"/>
              <w:rPr>
                <w:b/>
                <w:bCs/>
                <w:color w:val="000000"/>
                <w:sz w:val="24"/>
                <w:szCs w:val="24"/>
                <w:lang w:eastAsia="ru-RU" w:bidi="ru-RU"/>
              </w:rPr>
            </w:pPr>
          </w:p>
        </w:tc>
      </w:tr>
    </w:tbl>
    <w:p w14:paraId="7394E53F" w14:textId="77777777" w:rsidR="000A75EA" w:rsidRDefault="000A75EA" w:rsidP="000A75EA">
      <w:pPr>
        <w:pStyle w:val="20"/>
        <w:keepNext/>
        <w:keepLines/>
        <w:shd w:val="clear" w:color="auto" w:fill="auto"/>
        <w:tabs>
          <w:tab w:val="left" w:pos="1360"/>
        </w:tabs>
        <w:spacing w:after="0" w:line="240" w:lineRule="auto"/>
        <w:rPr>
          <w:sz w:val="24"/>
          <w:szCs w:val="24"/>
        </w:rPr>
      </w:pPr>
      <w:r>
        <w:rPr>
          <w:sz w:val="24"/>
          <w:szCs w:val="24"/>
        </w:rPr>
        <w:br w:type="page"/>
      </w:r>
    </w:p>
    <w:p w14:paraId="322B9B4F" w14:textId="77777777" w:rsidR="000A75EA" w:rsidRDefault="000A75EA" w:rsidP="000A75EA">
      <w:pPr>
        <w:pStyle w:val="20"/>
        <w:keepNext/>
        <w:keepLines/>
        <w:numPr>
          <w:ilvl w:val="1"/>
          <w:numId w:val="3"/>
        </w:numPr>
        <w:shd w:val="clear" w:color="auto" w:fill="auto"/>
        <w:tabs>
          <w:tab w:val="left" w:pos="1360"/>
        </w:tabs>
        <w:spacing w:after="0" w:line="240" w:lineRule="auto"/>
        <w:ind w:left="851" w:hanging="567"/>
        <w:rPr>
          <w:sz w:val="24"/>
          <w:szCs w:val="24"/>
        </w:rPr>
        <w:sectPr w:rsidR="000A75EA" w:rsidSect="00574F3B">
          <w:pgSz w:w="11906" w:h="16838"/>
          <w:pgMar w:top="1134" w:right="849" w:bottom="1134" w:left="1701" w:header="708" w:footer="708" w:gutter="0"/>
          <w:cols w:space="708"/>
          <w:docGrid w:linePitch="360"/>
        </w:sectPr>
      </w:pPr>
    </w:p>
    <w:p w14:paraId="4DF1F9D8" w14:textId="0E92124E" w:rsidR="000A75EA" w:rsidRDefault="000A75EA" w:rsidP="00445ED3">
      <w:pPr>
        <w:pStyle w:val="20"/>
        <w:keepNext/>
        <w:keepLines/>
        <w:numPr>
          <w:ilvl w:val="1"/>
          <w:numId w:val="22"/>
        </w:numPr>
        <w:shd w:val="clear" w:color="auto" w:fill="auto"/>
        <w:tabs>
          <w:tab w:val="left" w:pos="851"/>
        </w:tabs>
        <w:spacing w:after="0" w:line="240" w:lineRule="auto"/>
        <w:ind w:hanging="76"/>
        <w:rPr>
          <w:sz w:val="24"/>
          <w:szCs w:val="24"/>
        </w:rPr>
      </w:pPr>
      <w:r>
        <w:rPr>
          <w:sz w:val="24"/>
          <w:szCs w:val="24"/>
        </w:rPr>
        <w:lastRenderedPageBreak/>
        <w:t>Тематический план и содержание учебной дисциплины</w:t>
      </w:r>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9639"/>
        <w:gridCol w:w="1524"/>
      </w:tblGrid>
      <w:tr w:rsidR="007C349F" w:rsidRPr="007C349F" w14:paraId="46D240AA" w14:textId="660ED38B" w:rsidTr="007C349F">
        <w:trPr>
          <w:trHeight w:val="582"/>
        </w:trPr>
        <w:tc>
          <w:tcPr>
            <w:tcW w:w="3397" w:type="dxa"/>
          </w:tcPr>
          <w:p w14:paraId="1F484C0E" w14:textId="77777777" w:rsidR="007C349F" w:rsidRPr="007C349F" w:rsidRDefault="007C349F" w:rsidP="007C349F">
            <w:pPr>
              <w:spacing w:after="0" w:line="240" w:lineRule="auto"/>
              <w:jc w:val="center"/>
              <w:rPr>
                <w:rFonts w:ascii="Times New Roman" w:eastAsia="Times New Roman" w:hAnsi="Times New Roman"/>
                <w:b/>
                <w:sz w:val="24"/>
                <w:szCs w:val="24"/>
              </w:rPr>
            </w:pPr>
            <w:r w:rsidRPr="007C349F">
              <w:rPr>
                <w:rFonts w:ascii="Times New Roman" w:eastAsia="Times New Roman" w:hAnsi="Times New Roman"/>
                <w:b/>
                <w:bCs/>
                <w:sz w:val="24"/>
                <w:szCs w:val="24"/>
              </w:rPr>
              <w:t>Наименование разделов и тем</w:t>
            </w:r>
          </w:p>
        </w:tc>
        <w:tc>
          <w:tcPr>
            <w:tcW w:w="9639" w:type="dxa"/>
          </w:tcPr>
          <w:p w14:paraId="339A7048" w14:textId="77777777" w:rsidR="007C349F" w:rsidRPr="007C349F" w:rsidRDefault="007C349F" w:rsidP="007C349F">
            <w:pPr>
              <w:suppressAutoHyphens/>
              <w:spacing w:after="0" w:line="240" w:lineRule="auto"/>
              <w:jc w:val="center"/>
              <w:rPr>
                <w:rFonts w:ascii="Times New Roman" w:eastAsia="Times New Roman" w:hAnsi="Times New Roman"/>
                <w:b/>
                <w:sz w:val="24"/>
                <w:szCs w:val="24"/>
              </w:rPr>
            </w:pPr>
            <w:r w:rsidRPr="007C349F">
              <w:rPr>
                <w:rFonts w:ascii="Times New Roman" w:eastAsia="Times New Roman" w:hAnsi="Times New Roman"/>
                <w:b/>
                <w:bCs/>
                <w:sz w:val="24"/>
                <w:szCs w:val="24"/>
              </w:rPr>
              <w:t>Примерное содержание учебного материала, практических и лабораторных занятий</w:t>
            </w:r>
          </w:p>
        </w:tc>
        <w:tc>
          <w:tcPr>
            <w:tcW w:w="1524" w:type="dxa"/>
          </w:tcPr>
          <w:p w14:paraId="61D65C4D" w14:textId="18EC2CDF" w:rsidR="007C349F" w:rsidRPr="007C349F" w:rsidRDefault="007C349F" w:rsidP="007C349F">
            <w:pPr>
              <w:suppressAutoHyphens/>
              <w:spacing w:after="0" w:line="240" w:lineRule="auto"/>
              <w:jc w:val="center"/>
              <w:rPr>
                <w:rFonts w:ascii="Times New Roman" w:eastAsia="Times New Roman" w:hAnsi="Times New Roman"/>
                <w:b/>
                <w:bCs/>
                <w:sz w:val="24"/>
                <w:szCs w:val="24"/>
              </w:rPr>
            </w:pPr>
            <w:r w:rsidRPr="007C349F">
              <w:rPr>
                <w:rFonts w:ascii="Times New Roman" w:eastAsia="Times New Roman" w:hAnsi="Times New Roman"/>
                <w:b/>
                <w:bCs/>
                <w:sz w:val="24"/>
                <w:szCs w:val="24"/>
              </w:rPr>
              <w:t>Объем часов</w:t>
            </w:r>
          </w:p>
        </w:tc>
      </w:tr>
      <w:tr w:rsidR="007C349F" w:rsidRPr="007C349F" w14:paraId="3C460B4C" w14:textId="779FE9E2" w:rsidTr="007C349F">
        <w:tc>
          <w:tcPr>
            <w:tcW w:w="13036" w:type="dxa"/>
            <w:gridSpan w:val="2"/>
          </w:tcPr>
          <w:p w14:paraId="0B0790AE" w14:textId="25882799" w:rsidR="007C349F" w:rsidRPr="007C349F" w:rsidRDefault="007C349F" w:rsidP="00D74C9B">
            <w:pPr>
              <w:spacing w:after="0" w:line="240" w:lineRule="auto"/>
              <w:rPr>
                <w:rFonts w:ascii="Times New Roman" w:eastAsia="Times New Roman" w:hAnsi="Times New Roman"/>
                <w:i/>
                <w:sz w:val="24"/>
                <w:szCs w:val="24"/>
              </w:rPr>
            </w:pPr>
            <w:r w:rsidRPr="007C349F">
              <w:rPr>
                <w:rFonts w:ascii="Times New Roman" w:eastAsia="Times New Roman" w:hAnsi="Times New Roman"/>
                <w:b/>
                <w:bCs/>
                <w:sz w:val="24"/>
                <w:szCs w:val="24"/>
              </w:rPr>
              <w:t>Раздел 1. Математический анализ</w:t>
            </w:r>
            <w:r w:rsidR="00D74C9B">
              <w:rPr>
                <w:rFonts w:ascii="Times New Roman" w:eastAsia="Times New Roman" w:hAnsi="Times New Roman"/>
                <w:b/>
                <w:bCs/>
                <w:sz w:val="24"/>
                <w:szCs w:val="24"/>
              </w:rPr>
              <w:t xml:space="preserve"> </w:t>
            </w:r>
          </w:p>
        </w:tc>
        <w:tc>
          <w:tcPr>
            <w:tcW w:w="1524" w:type="dxa"/>
          </w:tcPr>
          <w:p w14:paraId="4CDC833A" w14:textId="4D33F2A5" w:rsidR="007C349F" w:rsidRPr="007C349F" w:rsidRDefault="0055035B" w:rsidP="007C349F">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44</w:t>
            </w:r>
          </w:p>
        </w:tc>
      </w:tr>
      <w:tr w:rsidR="007C349F" w:rsidRPr="007C349F" w14:paraId="472DC44C" w14:textId="42A3394A" w:rsidTr="007C349F">
        <w:tc>
          <w:tcPr>
            <w:tcW w:w="3397" w:type="dxa"/>
            <w:vMerge w:val="restart"/>
          </w:tcPr>
          <w:p w14:paraId="662C4344" w14:textId="77777777" w:rsidR="007C349F" w:rsidRPr="007C349F" w:rsidRDefault="007C349F" w:rsidP="007C349F">
            <w:pPr>
              <w:spacing w:after="0" w:line="240" w:lineRule="auto"/>
              <w:rPr>
                <w:rFonts w:ascii="Times New Roman" w:eastAsia="Times New Roman" w:hAnsi="Times New Roman"/>
                <w:b/>
                <w:bCs/>
                <w:sz w:val="24"/>
                <w:szCs w:val="24"/>
              </w:rPr>
            </w:pPr>
            <w:r w:rsidRPr="007C349F">
              <w:rPr>
                <w:rFonts w:ascii="Times New Roman" w:eastAsia="Times New Roman" w:hAnsi="Times New Roman"/>
                <w:b/>
                <w:bCs/>
                <w:sz w:val="24"/>
                <w:szCs w:val="24"/>
              </w:rPr>
              <w:t xml:space="preserve">Тема 1.1. </w:t>
            </w:r>
          </w:p>
          <w:p w14:paraId="4B1D6DAE" w14:textId="77777777" w:rsidR="007C349F" w:rsidRPr="007C349F" w:rsidRDefault="007C349F" w:rsidP="007C349F">
            <w:pPr>
              <w:spacing w:after="0" w:line="240" w:lineRule="auto"/>
              <w:rPr>
                <w:rFonts w:ascii="Times New Roman" w:eastAsia="Times New Roman" w:hAnsi="Times New Roman"/>
                <w:b/>
                <w:bCs/>
                <w:sz w:val="24"/>
                <w:szCs w:val="24"/>
              </w:rPr>
            </w:pPr>
            <w:r w:rsidRPr="007C349F">
              <w:rPr>
                <w:rFonts w:ascii="Times New Roman" w:eastAsia="Times New Roman" w:hAnsi="Times New Roman"/>
                <w:b/>
                <w:bCs/>
                <w:sz w:val="24"/>
                <w:szCs w:val="24"/>
              </w:rPr>
              <w:t>Пределы и непрерывность функций</w:t>
            </w:r>
          </w:p>
        </w:tc>
        <w:tc>
          <w:tcPr>
            <w:tcW w:w="9639" w:type="dxa"/>
          </w:tcPr>
          <w:p w14:paraId="43058E38" w14:textId="77777777" w:rsidR="007C349F" w:rsidRPr="007C349F" w:rsidRDefault="007C349F" w:rsidP="007C349F">
            <w:pPr>
              <w:spacing w:after="0" w:line="240" w:lineRule="auto"/>
              <w:rPr>
                <w:rFonts w:ascii="Times New Roman" w:eastAsia="Times New Roman" w:hAnsi="Times New Roman"/>
                <w:b/>
                <w:sz w:val="24"/>
                <w:szCs w:val="24"/>
              </w:rPr>
            </w:pPr>
            <w:r w:rsidRPr="007C349F">
              <w:rPr>
                <w:rFonts w:ascii="Times New Roman" w:eastAsia="Times New Roman" w:hAnsi="Times New Roman"/>
                <w:b/>
                <w:bCs/>
                <w:sz w:val="24"/>
                <w:szCs w:val="24"/>
              </w:rPr>
              <w:t xml:space="preserve">Содержание </w:t>
            </w:r>
          </w:p>
        </w:tc>
        <w:tc>
          <w:tcPr>
            <w:tcW w:w="1524" w:type="dxa"/>
          </w:tcPr>
          <w:p w14:paraId="0AD990F8" w14:textId="77777777" w:rsidR="007C349F" w:rsidRPr="007C349F" w:rsidRDefault="007C349F" w:rsidP="007C349F">
            <w:pPr>
              <w:spacing w:after="0" w:line="240" w:lineRule="auto"/>
              <w:rPr>
                <w:rFonts w:ascii="Times New Roman" w:eastAsia="Times New Roman" w:hAnsi="Times New Roman"/>
                <w:b/>
                <w:bCs/>
                <w:sz w:val="24"/>
                <w:szCs w:val="24"/>
              </w:rPr>
            </w:pPr>
          </w:p>
        </w:tc>
      </w:tr>
      <w:tr w:rsidR="007C349F" w:rsidRPr="007C349F" w14:paraId="1EEED018" w14:textId="579B3FB3" w:rsidTr="007C349F">
        <w:trPr>
          <w:trHeight w:val="396"/>
        </w:trPr>
        <w:tc>
          <w:tcPr>
            <w:tcW w:w="3397" w:type="dxa"/>
            <w:vMerge/>
          </w:tcPr>
          <w:p w14:paraId="41D07C2A"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Pr>
          <w:p w14:paraId="763827F4" w14:textId="77777777" w:rsidR="007C349F" w:rsidRPr="007C349F" w:rsidRDefault="007C349F" w:rsidP="007C349F">
            <w:pPr>
              <w:suppressAutoHyphens/>
              <w:spacing w:after="0" w:line="240" w:lineRule="auto"/>
              <w:rPr>
                <w:rFonts w:ascii="Times New Roman" w:eastAsia="Times New Roman" w:hAnsi="Times New Roman"/>
                <w:sz w:val="24"/>
                <w:szCs w:val="24"/>
              </w:rPr>
            </w:pPr>
            <w:r w:rsidRPr="007C349F">
              <w:rPr>
                <w:rFonts w:ascii="Times New Roman" w:eastAsia="Times New Roman" w:hAnsi="Times New Roman"/>
                <w:sz w:val="24"/>
                <w:szCs w:val="24"/>
              </w:rPr>
              <w:t>Определение предела функции в точке и на бесконечности.</w:t>
            </w:r>
          </w:p>
          <w:p w14:paraId="6361AD88" w14:textId="77777777" w:rsidR="007C349F" w:rsidRPr="007C349F" w:rsidRDefault="007C349F" w:rsidP="007C349F">
            <w:pPr>
              <w:suppressAutoHyphens/>
              <w:spacing w:after="0" w:line="240" w:lineRule="auto"/>
              <w:rPr>
                <w:rFonts w:ascii="Times New Roman" w:eastAsia="Times New Roman" w:hAnsi="Times New Roman"/>
                <w:sz w:val="24"/>
                <w:szCs w:val="24"/>
              </w:rPr>
            </w:pPr>
            <w:r w:rsidRPr="007C349F">
              <w:rPr>
                <w:rFonts w:ascii="Times New Roman" w:eastAsia="Times New Roman" w:hAnsi="Times New Roman"/>
                <w:sz w:val="24"/>
                <w:szCs w:val="24"/>
              </w:rPr>
              <w:t>Свойства пределов.</w:t>
            </w:r>
          </w:p>
          <w:p w14:paraId="354B17D8" w14:textId="77777777" w:rsidR="007C349F" w:rsidRPr="007C349F" w:rsidRDefault="007C349F" w:rsidP="007C349F">
            <w:pPr>
              <w:suppressAutoHyphens/>
              <w:spacing w:after="0" w:line="240" w:lineRule="auto"/>
              <w:rPr>
                <w:rFonts w:ascii="Times New Roman" w:eastAsia="Times New Roman" w:hAnsi="Times New Roman"/>
                <w:sz w:val="24"/>
                <w:szCs w:val="24"/>
              </w:rPr>
            </w:pPr>
            <w:r w:rsidRPr="007C349F">
              <w:rPr>
                <w:rFonts w:ascii="Times New Roman" w:eastAsia="Times New Roman" w:hAnsi="Times New Roman"/>
                <w:sz w:val="24"/>
                <w:szCs w:val="24"/>
              </w:rPr>
              <w:t>Определение непрерывности функции.</w:t>
            </w:r>
          </w:p>
          <w:p w14:paraId="1CDE805A" w14:textId="77777777" w:rsidR="007C349F" w:rsidRPr="007C349F" w:rsidRDefault="007C349F" w:rsidP="007C349F">
            <w:pPr>
              <w:suppressAutoHyphens/>
              <w:spacing w:after="0" w:line="240" w:lineRule="auto"/>
              <w:rPr>
                <w:rFonts w:ascii="Times New Roman" w:eastAsia="Times New Roman" w:hAnsi="Times New Roman"/>
                <w:sz w:val="24"/>
                <w:szCs w:val="24"/>
              </w:rPr>
            </w:pPr>
            <w:r w:rsidRPr="007C349F">
              <w:rPr>
                <w:rFonts w:ascii="Times New Roman" w:eastAsia="Times New Roman" w:hAnsi="Times New Roman"/>
                <w:sz w:val="24"/>
                <w:szCs w:val="24"/>
              </w:rPr>
              <w:t>Примеры непрерывных и разрывных функций.</w:t>
            </w:r>
          </w:p>
        </w:tc>
        <w:tc>
          <w:tcPr>
            <w:tcW w:w="1524" w:type="dxa"/>
          </w:tcPr>
          <w:p w14:paraId="79E7AC69" w14:textId="77777777" w:rsidR="007C349F" w:rsidRPr="007C349F" w:rsidRDefault="007C349F" w:rsidP="007C349F">
            <w:pPr>
              <w:suppressAutoHyphens/>
              <w:spacing w:after="0" w:line="240" w:lineRule="auto"/>
              <w:rPr>
                <w:rFonts w:ascii="Times New Roman" w:eastAsia="Times New Roman" w:hAnsi="Times New Roman"/>
                <w:sz w:val="24"/>
                <w:szCs w:val="24"/>
              </w:rPr>
            </w:pPr>
          </w:p>
        </w:tc>
      </w:tr>
      <w:tr w:rsidR="007C349F" w:rsidRPr="007C349F" w14:paraId="2BBA82D7" w14:textId="47CE380C" w:rsidTr="007C349F">
        <w:trPr>
          <w:trHeight w:val="20"/>
        </w:trPr>
        <w:tc>
          <w:tcPr>
            <w:tcW w:w="3397" w:type="dxa"/>
            <w:vMerge/>
          </w:tcPr>
          <w:p w14:paraId="4AB1E290"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Pr>
          <w:p w14:paraId="254D90D8" w14:textId="77777777" w:rsidR="007C349F" w:rsidRPr="007C349F" w:rsidRDefault="007C349F" w:rsidP="007C349F">
            <w:pPr>
              <w:suppressAutoHyphens/>
              <w:spacing w:after="0" w:line="240" w:lineRule="auto"/>
              <w:rPr>
                <w:rFonts w:ascii="Times New Roman" w:eastAsia="Times New Roman" w:hAnsi="Times New Roman"/>
                <w:b/>
                <w:sz w:val="24"/>
                <w:szCs w:val="24"/>
              </w:rPr>
            </w:pPr>
            <w:r w:rsidRPr="007C349F">
              <w:rPr>
                <w:rFonts w:ascii="Times New Roman" w:eastAsia="Times New Roman" w:hAnsi="Times New Roman"/>
                <w:b/>
                <w:bCs/>
                <w:sz w:val="24"/>
                <w:szCs w:val="24"/>
              </w:rPr>
              <w:t>В том числе практических и лабораторных занятий</w:t>
            </w:r>
          </w:p>
        </w:tc>
        <w:tc>
          <w:tcPr>
            <w:tcW w:w="1524" w:type="dxa"/>
          </w:tcPr>
          <w:p w14:paraId="4D490098" w14:textId="77777777" w:rsidR="007C349F" w:rsidRPr="007C349F" w:rsidRDefault="007C349F" w:rsidP="007C349F">
            <w:pPr>
              <w:suppressAutoHyphens/>
              <w:spacing w:after="0" w:line="240" w:lineRule="auto"/>
              <w:rPr>
                <w:rFonts w:ascii="Times New Roman" w:eastAsia="Times New Roman" w:hAnsi="Times New Roman"/>
                <w:b/>
                <w:bCs/>
                <w:sz w:val="24"/>
                <w:szCs w:val="24"/>
              </w:rPr>
            </w:pPr>
          </w:p>
        </w:tc>
      </w:tr>
      <w:tr w:rsidR="007C349F" w:rsidRPr="007C349F" w14:paraId="07A9BE58" w14:textId="04A8B811" w:rsidTr="007C349F">
        <w:trPr>
          <w:trHeight w:val="204"/>
        </w:trPr>
        <w:tc>
          <w:tcPr>
            <w:tcW w:w="3397" w:type="dxa"/>
            <w:vMerge/>
          </w:tcPr>
          <w:p w14:paraId="2D3A39D0"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Pr>
          <w:p w14:paraId="2DC8B3E2" w14:textId="77777777" w:rsidR="007C349F" w:rsidRPr="007C349F" w:rsidRDefault="007C349F" w:rsidP="007C349F">
            <w:pPr>
              <w:suppressAutoHyphens/>
              <w:spacing w:after="0" w:line="240" w:lineRule="auto"/>
              <w:rPr>
                <w:rFonts w:ascii="Times New Roman" w:eastAsia="Times New Roman" w:hAnsi="Times New Roman"/>
                <w:iCs/>
                <w:sz w:val="24"/>
                <w:szCs w:val="24"/>
              </w:rPr>
            </w:pPr>
            <w:r w:rsidRPr="007C349F">
              <w:rPr>
                <w:rFonts w:ascii="Times New Roman" w:hAnsi="Times New Roman"/>
                <w:sz w:val="24"/>
                <w:szCs w:val="24"/>
              </w:rPr>
              <w:t>1. Вычисление пределов функций в точке и на бесконечности.</w:t>
            </w:r>
          </w:p>
        </w:tc>
        <w:tc>
          <w:tcPr>
            <w:tcW w:w="1524" w:type="dxa"/>
          </w:tcPr>
          <w:p w14:paraId="57AA066B" w14:textId="77777777" w:rsidR="007C349F" w:rsidRPr="007C349F" w:rsidRDefault="007C349F" w:rsidP="007C349F">
            <w:pPr>
              <w:suppressAutoHyphens/>
              <w:spacing w:after="0" w:line="240" w:lineRule="auto"/>
              <w:rPr>
                <w:rFonts w:ascii="Times New Roman" w:hAnsi="Times New Roman"/>
                <w:sz w:val="24"/>
                <w:szCs w:val="24"/>
              </w:rPr>
            </w:pPr>
          </w:p>
        </w:tc>
      </w:tr>
      <w:tr w:rsidR="007C349F" w:rsidRPr="007C349F" w14:paraId="2BEABCB0" w14:textId="30C51116" w:rsidTr="007C349F">
        <w:trPr>
          <w:trHeight w:val="128"/>
        </w:trPr>
        <w:tc>
          <w:tcPr>
            <w:tcW w:w="3397" w:type="dxa"/>
            <w:vMerge/>
          </w:tcPr>
          <w:p w14:paraId="15F7F643"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Pr>
          <w:p w14:paraId="64AF15F8" w14:textId="77777777" w:rsidR="007C349F" w:rsidRPr="007C349F" w:rsidRDefault="007C349F" w:rsidP="007C349F">
            <w:pPr>
              <w:suppressAutoHyphens/>
              <w:spacing w:after="0" w:line="240" w:lineRule="auto"/>
              <w:rPr>
                <w:rFonts w:ascii="Times New Roman" w:eastAsia="Times New Roman" w:hAnsi="Times New Roman"/>
                <w:sz w:val="24"/>
                <w:szCs w:val="24"/>
              </w:rPr>
            </w:pPr>
            <w:r w:rsidRPr="007C349F">
              <w:rPr>
                <w:rFonts w:ascii="Times New Roman" w:hAnsi="Times New Roman"/>
                <w:sz w:val="24"/>
                <w:szCs w:val="24"/>
              </w:rPr>
              <w:t xml:space="preserve">2. Определение типов разрывов функций. </w:t>
            </w:r>
          </w:p>
        </w:tc>
        <w:tc>
          <w:tcPr>
            <w:tcW w:w="1524" w:type="dxa"/>
          </w:tcPr>
          <w:p w14:paraId="132D4725" w14:textId="77777777" w:rsidR="007C349F" w:rsidRPr="007C349F" w:rsidRDefault="007C349F" w:rsidP="007C349F">
            <w:pPr>
              <w:suppressAutoHyphens/>
              <w:spacing w:after="0" w:line="240" w:lineRule="auto"/>
              <w:rPr>
                <w:rFonts w:ascii="Times New Roman" w:hAnsi="Times New Roman"/>
                <w:sz w:val="24"/>
                <w:szCs w:val="24"/>
              </w:rPr>
            </w:pPr>
          </w:p>
        </w:tc>
      </w:tr>
      <w:tr w:rsidR="007C349F" w:rsidRPr="007C349F" w14:paraId="3D197C8C" w14:textId="4B0F1B3A" w:rsidTr="007C349F">
        <w:trPr>
          <w:trHeight w:val="198"/>
        </w:trPr>
        <w:tc>
          <w:tcPr>
            <w:tcW w:w="3397" w:type="dxa"/>
            <w:vMerge/>
          </w:tcPr>
          <w:p w14:paraId="67556D7F"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Pr>
          <w:p w14:paraId="53569EDE" w14:textId="77777777" w:rsidR="007C349F" w:rsidRPr="007C349F" w:rsidRDefault="007C349F" w:rsidP="007C349F">
            <w:pPr>
              <w:spacing w:after="0" w:line="240" w:lineRule="auto"/>
              <w:rPr>
                <w:rFonts w:ascii="Times New Roman" w:eastAsia="Times New Roman" w:hAnsi="Times New Roman"/>
                <w:bCs/>
                <w:sz w:val="24"/>
                <w:szCs w:val="24"/>
              </w:rPr>
            </w:pPr>
            <w:r w:rsidRPr="007C349F">
              <w:rPr>
                <w:rFonts w:ascii="Times New Roman" w:eastAsia="Times New Roman" w:hAnsi="Times New Roman"/>
                <w:bCs/>
                <w:sz w:val="24"/>
                <w:szCs w:val="24"/>
              </w:rPr>
              <w:t>3. Анализ непрерывности функций на интервале.</w:t>
            </w:r>
          </w:p>
        </w:tc>
        <w:tc>
          <w:tcPr>
            <w:tcW w:w="1524" w:type="dxa"/>
          </w:tcPr>
          <w:p w14:paraId="1D94502C" w14:textId="77777777" w:rsidR="007C349F" w:rsidRPr="007C349F" w:rsidRDefault="007C349F" w:rsidP="007C349F">
            <w:pPr>
              <w:spacing w:after="0" w:line="240" w:lineRule="auto"/>
              <w:rPr>
                <w:rFonts w:ascii="Times New Roman" w:eastAsia="Times New Roman" w:hAnsi="Times New Roman"/>
                <w:bCs/>
                <w:sz w:val="24"/>
                <w:szCs w:val="24"/>
              </w:rPr>
            </w:pPr>
          </w:p>
        </w:tc>
      </w:tr>
      <w:tr w:rsidR="007C349F" w:rsidRPr="007C349F" w14:paraId="0DFE96A3" w14:textId="5DD46221" w:rsidTr="007C349F">
        <w:trPr>
          <w:trHeight w:val="361"/>
        </w:trPr>
        <w:tc>
          <w:tcPr>
            <w:tcW w:w="3397" w:type="dxa"/>
            <w:vMerge/>
          </w:tcPr>
          <w:p w14:paraId="15CBCECB"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Pr>
          <w:p w14:paraId="46C9039C" w14:textId="77777777" w:rsidR="007C349F" w:rsidRPr="007C349F" w:rsidRDefault="007C349F" w:rsidP="007C349F">
            <w:pPr>
              <w:spacing w:after="0" w:line="240" w:lineRule="auto"/>
              <w:rPr>
                <w:rFonts w:ascii="Times New Roman" w:eastAsia="Times New Roman" w:hAnsi="Times New Roman"/>
                <w:b/>
                <w:bCs/>
                <w:sz w:val="24"/>
                <w:szCs w:val="24"/>
              </w:rPr>
            </w:pPr>
            <w:r w:rsidRPr="007C349F">
              <w:rPr>
                <w:rFonts w:ascii="Times New Roman" w:eastAsia="Times New Roman" w:hAnsi="Times New Roman"/>
                <w:b/>
                <w:bCs/>
                <w:sz w:val="24"/>
                <w:szCs w:val="24"/>
              </w:rPr>
              <w:t>В том числе самостоятельная работа обучающихся</w:t>
            </w:r>
          </w:p>
          <w:p w14:paraId="289C448D" w14:textId="77777777" w:rsidR="007C349F" w:rsidRPr="007C349F" w:rsidRDefault="007C349F" w:rsidP="007C349F">
            <w:pPr>
              <w:spacing w:after="0" w:line="240" w:lineRule="auto"/>
              <w:rPr>
                <w:rFonts w:ascii="Times New Roman" w:eastAsia="Times New Roman" w:hAnsi="Times New Roman"/>
                <w:i/>
                <w:sz w:val="24"/>
                <w:szCs w:val="24"/>
              </w:rPr>
            </w:pPr>
            <w:r w:rsidRPr="007C349F">
              <w:rPr>
                <w:rFonts w:ascii="Times New Roman" w:eastAsia="Times New Roman" w:hAnsi="Times New Roman"/>
                <w:bCs/>
                <w:i/>
                <w:sz w:val="24"/>
                <w:szCs w:val="24"/>
              </w:rPr>
              <w:t>Необходимость и тематика определяются образовательной организацией</w:t>
            </w:r>
          </w:p>
        </w:tc>
        <w:tc>
          <w:tcPr>
            <w:tcW w:w="1524" w:type="dxa"/>
          </w:tcPr>
          <w:p w14:paraId="37C56408" w14:textId="77777777" w:rsidR="007C349F" w:rsidRPr="007C349F" w:rsidRDefault="007C349F" w:rsidP="007C349F">
            <w:pPr>
              <w:spacing w:after="0" w:line="240" w:lineRule="auto"/>
              <w:rPr>
                <w:rFonts w:ascii="Times New Roman" w:eastAsia="Times New Roman" w:hAnsi="Times New Roman"/>
                <w:b/>
                <w:bCs/>
                <w:sz w:val="24"/>
                <w:szCs w:val="24"/>
              </w:rPr>
            </w:pPr>
          </w:p>
        </w:tc>
      </w:tr>
      <w:tr w:rsidR="007C349F" w:rsidRPr="007C349F" w14:paraId="7EE14856" w14:textId="2A9B4ACB" w:rsidTr="007C349F">
        <w:trPr>
          <w:trHeight w:val="70"/>
        </w:trPr>
        <w:tc>
          <w:tcPr>
            <w:tcW w:w="3397" w:type="dxa"/>
            <w:vMerge w:val="restart"/>
          </w:tcPr>
          <w:p w14:paraId="7AE5B4A4" w14:textId="77777777" w:rsidR="007C349F" w:rsidRPr="007C349F" w:rsidRDefault="007C349F" w:rsidP="007C349F">
            <w:pPr>
              <w:spacing w:after="0" w:line="240" w:lineRule="auto"/>
              <w:rPr>
                <w:rFonts w:ascii="Times New Roman" w:eastAsia="Times New Roman" w:hAnsi="Times New Roman"/>
                <w:b/>
                <w:bCs/>
                <w:sz w:val="24"/>
                <w:szCs w:val="24"/>
              </w:rPr>
            </w:pPr>
            <w:r w:rsidRPr="007C349F">
              <w:rPr>
                <w:rFonts w:ascii="Times New Roman" w:eastAsia="Times New Roman" w:hAnsi="Times New Roman"/>
                <w:b/>
                <w:bCs/>
                <w:sz w:val="24"/>
                <w:szCs w:val="24"/>
              </w:rPr>
              <w:t xml:space="preserve">Тема 1.2. </w:t>
            </w:r>
          </w:p>
          <w:p w14:paraId="594FF814" w14:textId="77777777" w:rsidR="007C349F" w:rsidRPr="007C349F" w:rsidRDefault="007C349F" w:rsidP="007C349F">
            <w:pPr>
              <w:spacing w:after="0" w:line="240" w:lineRule="auto"/>
              <w:rPr>
                <w:rFonts w:ascii="Times New Roman" w:eastAsia="Times New Roman" w:hAnsi="Times New Roman"/>
                <w:b/>
                <w:bCs/>
                <w:sz w:val="24"/>
                <w:szCs w:val="24"/>
              </w:rPr>
            </w:pPr>
            <w:r w:rsidRPr="007C349F">
              <w:rPr>
                <w:rFonts w:ascii="Times New Roman" w:eastAsia="Times New Roman" w:hAnsi="Times New Roman"/>
                <w:b/>
                <w:bCs/>
                <w:sz w:val="24"/>
                <w:szCs w:val="24"/>
              </w:rPr>
              <w:t>Производная и её применение</w:t>
            </w:r>
          </w:p>
        </w:tc>
        <w:tc>
          <w:tcPr>
            <w:tcW w:w="9639" w:type="dxa"/>
            <w:tcBorders>
              <w:top w:val="single" w:sz="4" w:space="0" w:color="auto"/>
              <w:left w:val="single" w:sz="4" w:space="0" w:color="auto"/>
              <w:bottom w:val="single" w:sz="4" w:space="0" w:color="auto"/>
              <w:right w:val="single" w:sz="4" w:space="0" w:color="auto"/>
            </w:tcBorders>
          </w:tcPr>
          <w:p w14:paraId="6BED04E2" w14:textId="77777777" w:rsidR="007C349F" w:rsidRPr="007C349F" w:rsidRDefault="007C349F" w:rsidP="007C349F">
            <w:pPr>
              <w:spacing w:after="0" w:line="240" w:lineRule="auto"/>
              <w:rPr>
                <w:rFonts w:ascii="Times New Roman" w:eastAsia="Times New Roman" w:hAnsi="Times New Roman"/>
                <w:b/>
                <w:bCs/>
                <w:sz w:val="24"/>
                <w:szCs w:val="24"/>
              </w:rPr>
            </w:pPr>
            <w:r w:rsidRPr="007C349F">
              <w:rPr>
                <w:rFonts w:ascii="Times New Roman" w:eastAsia="Times New Roman" w:hAnsi="Times New Roman"/>
                <w:b/>
                <w:bCs/>
                <w:sz w:val="24"/>
                <w:szCs w:val="24"/>
              </w:rPr>
              <w:t xml:space="preserve">Содержание </w:t>
            </w:r>
          </w:p>
        </w:tc>
        <w:tc>
          <w:tcPr>
            <w:tcW w:w="1524" w:type="dxa"/>
            <w:tcBorders>
              <w:top w:val="single" w:sz="4" w:space="0" w:color="auto"/>
              <w:left w:val="single" w:sz="4" w:space="0" w:color="auto"/>
              <w:bottom w:val="single" w:sz="4" w:space="0" w:color="auto"/>
              <w:right w:val="single" w:sz="4" w:space="0" w:color="auto"/>
            </w:tcBorders>
          </w:tcPr>
          <w:p w14:paraId="229116F4" w14:textId="77777777" w:rsidR="007C349F" w:rsidRPr="007C349F" w:rsidRDefault="007C349F" w:rsidP="007C349F">
            <w:pPr>
              <w:spacing w:after="0" w:line="240" w:lineRule="auto"/>
              <w:rPr>
                <w:rFonts w:ascii="Times New Roman" w:eastAsia="Times New Roman" w:hAnsi="Times New Roman"/>
                <w:b/>
                <w:bCs/>
                <w:sz w:val="24"/>
                <w:szCs w:val="24"/>
              </w:rPr>
            </w:pPr>
          </w:p>
        </w:tc>
      </w:tr>
      <w:tr w:rsidR="007C349F" w:rsidRPr="007C349F" w14:paraId="0F6EAE28" w14:textId="332A53E0" w:rsidTr="007C349F">
        <w:trPr>
          <w:trHeight w:val="361"/>
        </w:trPr>
        <w:tc>
          <w:tcPr>
            <w:tcW w:w="3397" w:type="dxa"/>
            <w:vMerge/>
          </w:tcPr>
          <w:p w14:paraId="23A0FD5C"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Borders>
              <w:top w:val="single" w:sz="4" w:space="0" w:color="auto"/>
              <w:left w:val="single" w:sz="4" w:space="0" w:color="auto"/>
              <w:bottom w:val="single" w:sz="4" w:space="0" w:color="auto"/>
              <w:right w:val="single" w:sz="4" w:space="0" w:color="auto"/>
            </w:tcBorders>
          </w:tcPr>
          <w:p w14:paraId="72247E79" w14:textId="77777777" w:rsidR="007C349F" w:rsidRPr="007C349F" w:rsidRDefault="007C349F" w:rsidP="007C349F">
            <w:pPr>
              <w:spacing w:after="0" w:line="240" w:lineRule="auto"/>
              <w:rPr>
                <w:rFonts w:ascii="Times New Roman" w:eastAsia="Times New Roman" w:hAnsi="Times New Roman"/>
                <w:sz w:val="24"/>
                <w:szCs w:val="24"/>
              </w:rPr>
            </w:pPr>
            <w:r w:rsidRPr="007C349F">
              <w:rPr>
                <w:rFonts w:ascii="Times New Roman" w:eastAsia="Times New Roman" w:hAnsi="Times New Roman"/>
                <w:sz w:val="24"/>
                <w:szCs w:val="24"/>
              </w:rPr>
              <w:t>Определение производной и её геометрический смысл.</w:t>
            </w:r>
          </w:p>
          <w:p w14:paraId="7D14CFCE" w14:textId="77777777" w:rsidR="007C349F" w:rsidRPr="007C349F" w:rsidRDefault="007C349F" w:rsidP="007C349F">
            <w:pPr>
              <w:spacing w:after="0" w:line="240" w:lineRule="auto"/>
              <w:rPr>
                <w:rFonts w:ascii="Times New Roman" w:eastAsia="Times New Roman" w:hAnsi="Times New Roman"/>
                <w:sz w:val="24"/>
                <w:szCs w:val="24"/>
              </w:rPr>
            </w:pPr>
            <w:r w:rsidRPr="007C349F">
              <w:rPr>
                <w:rFonts w:ascii="Times New Roman" w:eastAsia="Times New Roman" w:hAnsi="Times New Roman"/>
                <w:sz w:val="24"/>
                <w:szCs w:val="24"/>
              </w:rPr>
              <w:t>Правила дифференцирования.</w:t>
            </w:r>
          </w:p>
          <w:p w14:paraId="227508C0" w14:textId="77777777" w:rsidR="007C349F" w:rsidRPr="007C349F" w:rsidRDefault="007C349F" w:rsidP="007C349F">
            <w:pPr>
              <w:spacing w:after="0" w:line="240" w:lineRule="auto"/>
              <w:rPr>
                <w:rFonts w:ascii="Times New Roman" w:eastAsia="Times New Roman" w:hAnsi="Times New Roman"/>
                <w:sz w:val="24"/>
                <w:szCs w:val="24"/>
              </w:rPr>
            </w:pPr>
            <w:r w:rsidRPr="007C349F">
              <w:rPr>
                <w:rFonts w:ascii="Times New Roman" w:eastAsia="Times New Roman" w:hAnsi="Times New Roman"/>
                <w:sz w:val="24"/>
                <w:szCs w:val="24"/>
              </w:rPr>
              <w:t>Применение производных: нахождение экстремумов, исследование функций.</w:t>
            </w:r>
          </w:p>
          <w:p w14:paraId="7EDD6B6A" w14:textId="77777777" w:rsidR="007C349F" w:rsidRPr="007C349F" w:rsidRDefault="007C349F" w:rsidP="007C349F">
            <w:pPr>
              <w:spacing w:after="0" w:line="240" w:lineRule="auto"/>
              <w:rPr>
                <w:rFonts w:ascii="Times New Roman" w:eastAsia="Times New Roman" w:hAnsi="Times New Roman"/>
                <w:sz w:val="24"/>
                <w:szCs w:val="24"/>
                <w:lang w:val="en-US"/>
              </w:rPr>
            </w:pPr>
            <w:r w:rsidRPr="007C349F">
              <w:rPr>
                <w:rFonts w:ascii="Times New Roman" w:eastAsia="Times New Roman" w:hAnsi="Times New Roman"/>
                <w:sz w:val="24"/>
                <w:szCs w:val="24"/>
              </w:rPr>
              <w:t>Частные производные.</w:t>
            </w:r>
          </w:p>
        </w:tc>
        <w:tc>
          <w:tcPr>
            <w:tcW w:w="1524" w:type="dxa"/>
            <w:tcBorders>
              <w:top w:val="single" w:sz="4" w:space="0" w:color="auto"/>
              <w:left w:val="single" w:sz="4" w:space="0" w:color="auto"/>
              <w:bottom w:val="single" w:sz="4" w:space="0" w:color="auto"/>
              <w:right w:val="single" w:sz="4" w:space="0" w:color="auto"/>
            </w:tcBorders>
          </w:tcPr>
          <w:p w14:paraId="79E08BEB" w14:textId="77777777" w:rsidR="007C349F" w:rsidRPr="007C349F" w:rsidRDefault="007C349F" w:rsidP="007C349F">
            <w:pPr>
              <w:spacing w:after="0" w:line="240" w:lineRule="auto"/>
              <w:rPr>
                <w:rFonts w:ascii="Times New Roman" w:eastAsia="Times New Roman" w:hAnsi="Times New Roman"/>
                <w:sz w:val="24"/>
                <w:szCs w:val="24"/>
              </w:rPr>
            </w:pPr>
          </w:p>
        </w:tc>
      </w:tr>
      <w:tr w:rsidR="007C349F" w:rsidRPr="007C349F" w14:paraId="5B6E4303" w14:textId="3664A484" w:rsidTr="007C349F">
        <w:trPr>
          <w:trHeight w:val="92"/>
        </w:trPr>
        <w:tc>
          <w:tcPr>
            <w:tcW w:w="3397" w:type="dxa"/>
            <w:vMerge/>
          </w:tcPr>
          <w:p w14:paraId="241BF6B2"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Borders>
              <w:top w:val="single" w:sz="4" w:space="0" w:color="auto"/>
              <w:left w:val="single" w:sz="4" w:space="0" w:color="auto"/>
              <w:bottom w:val="single" w:sz="4" w:space="0" w:color="auto"/>
              <w:right w:val="single" w:sz="4" w:space="0" w:color="auto"/>
            </w:tcBorders>
          </w:tcPr>
          <w:p w14:paraId="5FD3CD0D" w14:textId="77777777" w:rsidR="007C349F" w:rsidRPr="007C349F" w:rsidRDefault="007C349F" w:rsidP="007C349F">
            <w:pPr>
              <w:spacing w:after="0" w:line="240" w:lineRule="auto"/>
              <w:rPr>
                <w:rFonts w:ascii="Times New Roman" w:eastAsia="Times New Roman" w:hAnsi="Times New Roman"/>
                <w:b/>
                <w:bCs/>
                <w:sz w:val="24"/>
                <w:szCs w:val="24"/>
              </w:rPr>
            </w:pPr>
            <w:r w:rsidRPr="007C349F">
              <w:rPr>
                <w:rFonts w:ascii="Times New Roman" w:eastAsia="Times New Roman" w:hAnsi="Times New Roman"/>
                <w:b/>
                <w:bCs/>
                <w:sz w:val="24"/>
                <w:szCs w:val="24"/>
              </w:rPr>
              <w:t>В том числе практических и лабораторных занятий</w:t>
            </w:r>
          </w:p>
        </w:tc>
        <w:tc>
          <w:tcPr>
            <w:tcW w:w="1524" w:type="dxa"/>
            <w:tcBorders>
              <w:top w:val="single" w:sz="4" w:space="0" w:color="auto"/>
              <w:left w:val="single" w:sz="4" w:space="0" w:color="auto"/>
              <w:bottom w:val="single" w:sz="4" w:space="0" w:color="auto"/>
              <w:right w:val="single" w:sz="4" w:space="0" w:color="auto"/>
            </w:tcBorders>
          </w:tcPr>
          <w:p w14:paraId="4E083664" w14:textId="77777777" w:rsidR="007C349F" w:rsidRPr="007C349F" w:rsidRDefault="007C349F" w:rsidP="007C349F">
            <w:pPr>
              <w:spacing w:after="0" w:line="240" w:lineRule="auto"/>
              <w:rPr>
                <w:rFonts w:ascii="Times New Roman" w:eastAsia="Times New Roman" w:hAnsi="Times New Roman"/>
                <w:b/>
                <w:bCs/>
                <w:sz w:val="24"/>
                <w:szCs w:val="24"/>
              </w:rPr>
            </w:pPr>
          </w:p>
        </w:tc>
      </w:tr>
      <w:tr w:rsidR="007C349F" w:rsidRPr="007C349F" w14:paraId="6B3A7084" w14:textId="2C1B7D63" w:rsidTr="007C349F">
        <w:trPr>
          <w:trHeight w:val="128"/>
        </w:trPr>
        <w:tc>
          <w:tcPr>
            <w:tcW w:w="3397" w:type="dxa"/>
            <w:vMerge/>
          </w:tcPr>
          <w:p w14:paraId="300DBB62"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Borders>
              <w:top w:val="single" w:sz="4" w:space="0" w:color="auto"/>
              <w:left w:val="single" w:sz="4" w:space="0" w:color="auto"/>
              <w:bottom w:val="single" w:sz="4" w:space="0" w:color="auto"/>
              <w:right w:val="single" w:sz="4" w:space="0" w:color="auto"/>
            </w:tcBorders>
          </w:tcPr>
          <w:p w14:paraId="19DA6AA8" w14:textId="77777777" w:rsidR="007C349F" w:rsidRPr="007C349F" w:rsidRDefault="007C349F" w:rsidP="007C349F">
            <w:pPr>
              <w:spacing w:after="0" w:line="240" w:lineRule="auto"/>
              <w:rPr>
                <w:rFonts w:ascii="Times New Roman" w:eastAsia="Times New Roman" w:hAnsi="Times New Roman"/>
                <w:sz w:val="24"/>
                <w:szCs w:val="24"/>
              </w:rPr>
            </w:pPr>
            <w:r w:rsidRPr="007C349F">
              <w:rPr>
                <w:rFonts w:ascii="Times New Roman" w:hAnsi="Times New Roman"/>
                <w:sz w:val="24"/>
                <w:szCs w:val="24"/>
              </w:rPr>
              <w:t>4. Вычисление производных для элементарных и составных функций.</w:t>
            </w:r>
          </w:p>
        </w:tc>
        <w:tc>
          <w:tcPr>
            <w:tcW w:w="1524" w:type="dxa"/>
            <w:tcBorders>
              <w:top w:val="single" w:sz="4" w:space="0" w:color="auto"/>
              <w:left w:val="single" w:sz="4" w:space="0" w:color="auto"/>
              <w:bottom w:val="single" w:sz="4" w:space="0" w:color="auto"/>
              <w:right w:val="single" w:sz="4" w:space="0" w:color="auto"/>
            </w:tcBorders>
          </w:tcPr>
          <w:p w14:paraId="35A5F763" w14:textId="77777777" w:rsidR="007C349F" w:rsidRPr="007C349F" w:rsidRDefault="007C349F" w:rsidP="007C349F">
            <w:pPr>
              <w:spacing w:after="0" w:line="240" w:lineRule="auto"/>
              <w:rPr>
                <w:rFonts w:ascii="Times New Roman" w:hAnsi="Times New Roman"/>
                <w:sz w:val="24"/>
                <w:szCs w:val="24"/>
              </w:rPr>
            </w:pPr>
          </w:p>
        </w:tc>
      </w:tr>
      <w:tr w:rsidR="007C349F" w:rsidRPr="007C349F" w14:paraId="3D2E2DED" w14:textId="3B106230" w:rsidTr="007C349F">
        <w:trPr>
          <w:trHeight w:val="127"/>
        </w:trPr>
        <w:tc>
          <w:tcPr>
            <w:tcW w:w="3397" w:type="dxa"/>
            <w:vMerge/>
          </w:tcPr>
          <w:p w14:paraId="3BFB6EB7"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Borders>
              <w:top w:val="single" w:sz="4" w:space="0" w:color="auto"/>
              <w:left w:val="single" w:sz="4" w:space="0" w:color="auto"/>
              <w:bottom w:val="single" w:sz="4" w:space="0" w:color="auto"/>
              <w:right w:val="single" w:sz="4" w:space="0" w:color="auto"/>
            </w:tcBorders>
          </w:tcPr>
          <w:p w14:paraId="37D33893" w14:textId="77777777" w:rsidR="007C349F" w:rsidRPr="007C349F" w:rsidRDefault="007C349F" w:rsidP="007C349F">
            <w:pPr>
              <w:spacing w:after="0" w:line="240" w:lineRule="auto"/>
              <w:rPr>
                <w:rFonts w:ascii="Times New Roman" w:eastAsia="Times New Roman" w:hAnsi="Times New Roman"/>
                <w:sz w:val="24"/>
                <w:szCs w:val="24"/>
              </w:rPr>
            </w:pPr>
            <w:r w:rsidRPr="007C349F">
              <w:rPr>
                <w:rFonts w:ascii="Times New Roman" w:hAnsi="Times New Roman"/>
                <w:sz w:val="24"/>
                <w:szCs w:val="24"/>
              </w:rPr>
              <w:t>5. Исследование функций с помощью производных (нахождение экстремумов и точек перегиба).</w:t>
            </w:r>
          </w:p>
        </w:tc>
        <w:tc>
          <w:tcPr>
            <w:tcW w:w="1524" w:type="dxa"/>
            <w:tcBorders>
              <w:top w:val="single" w:sz="4" w:space="0" w:color="auto"/>
              <w:left w:val="single" w:sz="4" w:space="0" w:color="auto"/>
              <w:bottom w:val="single" w:sz="4" w:space="0" w:color="auto"/>
              <w:right w:val="single" w:sz="4" w:space="0" w:color="auto"/>
            </w:tcBorders>
          </w:tcPr>
          <w:p w14:paraId="7E93A160" w14:textId="77777777" w:rsidR="007C349F" w:rsidRPr="007C349F" w:rsidRDefault="007C349F" w:rsidP="007C349F">
            <w:pPr>
              <w:spacing w:after="0" w:line="240" w:lineRule="auto"/>
              <w:rPr>
                <w:rFonts w:ascii="Times New Roman" w:hAnsi="Times New Roman"/>
                <w:sz w:val="24"/>
                <w:szCs w:val="24"/>
              </w:rPr>
            </w:pPr>
          </w:p>
        </w:tc>
      </w:tr>
      <w:tr w:rsidR="007C349F" w:rsidRPr="007C349F" w14:paraId="48E37B31" w14:textId="00A2ED32" w:rsidTr="007C349F">
        <w:trPr>
          <w:trHeight w:val="298"/>
        </w:trPr>
        <w:tc>
          <w:tcPr>
            <w:tcW w:w="3397" w:type="dxa"/>
            <w:vMerge/>
          </w:tcPr>
          <w:p w14:paraId="2FA4C4BA"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Borders>
              <w:top w:val="single" w:sz="4" w:space="0" w:color="auto"/>
              <w:left w:val="single" w:sz="4" w:space="0" w:color="auto"/>
              <w:bottom w:val="single" w:sz="4" w:space="0" w:color="auto"/>
              <w:right w:val="single" w:sz="4" w:space="0" w:color="auto"/>
            </w:tcBorders>
          </w:tcPr>
          <w:p w14:paraId="5F1BCF10" w14:textId="77777777" w:rsidR="007C349F" w:rsidRPr="007C349F" w:rsidRDefault="007C349F" w:rsidP="007C349F">
            <w:pPr>
              <w:spacing w:after="0" w:line="240" w:lineRule="auto"/>
              <w:rPr>
                <w:rFonts w:ascii="Times New Roman" w:eastAsia="Times New Roman" w:hAnsi="Times New Roman"/>
                <w:sz w:val="24"/>
                <w:szCs w:val="24"/>
              </w:rPr>
            </w:pPr>
            <w:r w:rsidRPr="007C349F">
              <w:rPr>
                <w:rFonts w:ascii="Times New Roman" w:hAnsi="Times New Roman"/>
                <w:sz w:val="24"/>
                <w:szCs w:val="24"/>
              </w:rPr>
              <w:t>6. Применение частных производных в многомерных функциях.</w:t>
            </w:r>
          </w:p>
        </w:tc>
        <w:tc>
          <w:tcPr>
            <w:tcW w:w="1524" w:type="dxa"/>
            <w:tcBorders>
              <w:top w:val="single" w:sz="4" w:space="0" w:color="auto"/>
              <w:left w:val="single" w:sz="4" w:space="0" w:color="auto"/>
              <w:bottom w:val="single" w:sz="4" w:space="0" w:color="auto"/>
              <w:right w:val="single" w:sz="4" w:space="0" w:color="auto"/>
            </w:tcBorders>
          </w:tcPr>
          <w:p w14:paraId="05723A76" w14:textId="77777777" w:rsidR="007C349F" w:rsidRPr="007C349F" w:rsidRDefault="007C349F" w:rsidP="007C349F">
            <w:pPr>
              <w:spacing w:after="0" w:line="240" w:lineRule="auto"/>
              <w:rPr>
                <w:rFonts w:ascii="Times New Roman" w:hAnsi="Times New Roman"/>
                <w:sz w:val="24"/>
                <w:szCs w:val="24"/>
              </w:rPr>
            </w:pPr>
          </w:p>
        </w:tc>
      </w:tr>
      <w:tr w:rsidR="007C349F" w:rsidRPr="007C349F" w14:paraId="6926021A" w14:textId="0A396330" w:rsidTr="007C349F">
        <w:trPr>
          <w:trHeight w:val="361"/>
        </w:trPr>
        <w:tc>
          <w:tcPr>
            <w:tcW w:w="3397" w:type="dxa"/>
            <w:vMerge/>
          </w:tcPr>
          <w:p w14:paraId="59F9F398"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Borders>
              <w:top w:val="single" w:sz="4" w:space="0" w:color="auto"/>
              <w:left w:val="single" w:sz="4" w:space="0" w:color="auto"/>
              <w:bottom w:val="single" w:sz="4" w:space="0" w:color="auto"/>
              <w:right w:val="single" w:sz="4" w:space="0" w:color="auto"/>
            </w:tcBorders>
          </w:tcPr>
          <w:p w14:paraId="65030487" w14:textId="77777777" w:rsidR="007C349F" w:rsidRPr="007C349F" w:rsidRDefault="007C349F" w:rsidP="007C349F">
            <w:pPr>
              <w:spacing w:after="0" w:line="240" w:lineRule="auto"/>
              <w:rPr>
                <w:rFonts w:ascii="Times New Roman" w:eastAsia="Times New Roman" w:hAnsi="Times New Roman"/>
                <w:b/>
                <w:bCs/>
                <w:sz w:val="24"/>
                <w:szCs w:val="24"/>
              </w:rPr>
            </w:pPr>
            <w:r w:rsidRPr="007C349F">
              <w:rPr>
                <w:rFonts w:ascii="Times New Roman" w:eastAsia="Times New Roman" w:hAnsi="Times New Roman"/>
                <w:b/>
                <w:bCs/>
                <w:sz w:val="24"/>
                <w:szCs w:val="24"/>
              </w:rPr>
              <w:t>В том числе самостоятельная работа обучающихся</w:t>
            </w:r>
          </w:p>
          <w:p w14:paraId="3FD1A7FA" w14:textId="77777777" w:rsidR="007C349F" w:rsidRPr="007C349F" w:rsidRDefault="007C349F" w:rsidP="007C349F">
            <w:pPr>
              <w:spacing w:after="0" w:line="240" w:lineRule="auto"/>
              <w:rPr>
                <w:rFonts w:ascii="Times New Roman" w:eastAsia="Times New Roman" w:hAnsi="Times New Roman"/>
                <w:b/>
                <w:bCs/>
                <w:sz w:val="24"/>
                <w:szCs w:val="24"/>
              </w:rPr>
            </w:pPr>
            <w:r w:rsidRPr="007C349F">
              <w:rPr>
                <w:rFonts w:ascii="Times New Roman" w:eastAsia="Times New Roman" w:hAnsi="Times New Roman"/>
                <w:bCs/>
                <w:i/>
                <w:sz w:val="24"/>
                <w:szCs w:val="24"/>
              </w:rPr>
              <w:t>Необходимость и тематика определяются образовательной организацией</w:t>
            </w:r>
          </w:p>
        </w:tc>
        <w:tc>
          <w:tcPr>
            <w:tcW w:w="1524" w:type="dxa"/>
            <w:tcBorders>
              <w:top w:val="single" w:sz="4" w:space="0" w:color="auto"/>
              <w:left w:val="single" w:sz="4" w:space="0" w:color="auto"/>
              <w:bottom w:val="single" w:sz="4" w:space="0" w:color="auto"/>
              <w:right w:val="single" w:sz="4" w:space="0" w:color="auto"/>
            </w:tcBorders>
          </w:tcPr>
          <w:p w14:paraId="569EEEC1" w14:textId="77777777" w:rsidR="007C349F" w:rsidRPr="007C349F" w:rsidRDefault="007C349F" w:rsidP="007C349F">
            <w:pPr>
              <w:spacing w:after="0" w:line="240" w:lineRule="auto"/>
              <w:rPr>
                <w:rFonts w:ascii="Times New Roman" w:eastAsia="Times New Roman" w:hAnsi="Times New Roman"/>
                <w:b/>
                <w:bCs/>
                <w:sz w:val="24"/>
                <w:szCs w:val="24"/>
              </w:rPr>
            </w:pPr>
          </w:p>
        </w:tc>
      </w:tr>
      <w:tr w:rsidR="007C349F" w:rsidRPr="007C349F" w14:paraId="1C42FC47" w14:textId="2A3A332B" w:rsidTr="007C349F">
        <w:tc>
          <w:tcPr>
            <w:tcW w:w="3397" w:type="dxa"/>
            <w:vMerge w:val="restart"/>
          </w:tcPr>
          <w:p w14:paraId="722B88F1" w14:textId="77777777" w:rsidR="007C349F" w:rsidRPr="007C349F" w:rsidRDefault="007C349F" w:rsidP="007C349F">
            <w:pPr>
              <w:spacing w:after="0" w:line="240" w:lineRule="auto"/>
              <w:rPr>
                <w:rFonts w:ascii="Times New Roman" w:eastAsia="Times New Roman" w:hAnsi="Times New Roman"/>
                <w:b/>
                <w:bCs/>
                <w:sz w:val="24"/>
                <w:szCs w:val="24"/>
              </w:rPr>
            </w:pPr>
            <w:r w:rsidRPr="007C349F">
              <w:rPr>
                <w:rFonts w:ascii="Times New Roman" w:eastAsia="Times New Roman" w:hAnsi="Times New Roman"/>
                <w:b/>
                <w:bCs/>
                <w:sz w:val="24"/>
                <w:szCs w:val="24"/>
              </w:rPr>
              <w:t xml:space="preserve">Тема 1.3. </w:t>
            </w:r>
          </w:p>
          <w:p w14:paraId="0B317C2A" w14:textId="77777777" w:rsidR="007C349F" w:rsidRPr="007C349F" w:rsidRDefault="007C349F" w:rsidP="007C349F">
            <w:pPr>
              <w:spacing w:after="0" w:line="240" w:lineRule="auto"/>
              <w:rPr>
                <w:rFonts w:ascii="Times New Roman" w:eastAsia="Times New Roman" w:hAnsi="Times New Roman"/>
                <w:b/>
                <w:bCs/>
                <w:sz w:val="24"/>
                <w:szCs w:val="24"/>
              </w:rPr>
            </w:pPr>
            <w:r w:rsidRPr="007C349F">
              <w:rPr>
                <w:rFonts w:ascii="Times New Roman" w:eastAsia="Times New Roman" w:hAnsi="Times New Roman"/>
                <w:b/>
                <w:bCs/>
                <w:sz w:val="24"/>
                <w:szCs w:val="24"/>
              </w:rPr>
              <w:t>Интегралы и их применение</w:t>
            </w:r>
          </w:p>
        </w:tc>
        <w:tc>
          <w:tcPr>
            <w:tcW w:w="9639" w:type="dxa"/>
          </w:tcPr>
          <w:p w14:paraId="04751F6B" w14:textId="77777777" w:rsidR="007C349F" w:rsidRPr="007C349F" w:rsidRDefault="007C349F" w:rsidP="007C349F">
            <w:pPr>
              <w:spacing w:after="0" w:line="240" w:lineRule="auto"/>
              <w:rPr>
                <w:rFonts w:ascii="Times New Roman" w:eastAsia="Times New Roman" w:hAnsi="Times New Roman"/>
                <w:b/>
                <w:sz w:val="24"/>
                <w:szCs w:val="24"/>
              </w:rPr>
            </w:pPr>
            <w:r w:rsidRPr="007C349F">
              <w:rPr>
                <w:rFonts w:ascii="Times New Roman" w:eastAsia="Times New Roman" w:hAnsi="Times New Roman"/>
                <w:b/>
                <w:bCs/>
                <w:sz w:val="24"/>
                <w:szCs w:val="24"/>
              </w:rPr>
              <w:t xml:space="preserve">Содержание </w:t>
            </w:r>
          </w:p>
        </w:tc>
        <w:tc>
          <w:tcPr>
            <w:tcW w:w="1524" w:type="dxa"/>
          </w:tcPr>
          <w:p w14:paraId="15C9C87F" w14:textId="77777777" w:rsidR="007C349F" w:rsidRPr="007C349F" w:rsidRDefault="007C349F" w:rsidP="007C349F">
            <w:pPr>
              <w:spacing w:after="0" w:line="240" w:lineRule="auto"/>
              <w:rPr>
                <w:rFonts w:ascii="Times New Roman" w:eastAsia="Times New Roman" w:hAnsi="Times New Roman"/>
                <w:b/>
                <w:bCs/>
                <w:sz w:val="24"/>
                <w:szCs w:val="24"/>
              </w:rPr>
            </w:pPr>
          </w:p>
        </w:tc>
      </w:tr>
      <w:tr w:rsidR="007C349F" w:rsidRPr="007C349F" w14:paraId="4A04FF3C" w14:textId="791D7BBC" w:rsidTr="007C349F">
        <w:trPr>
          <w:trHeight w:val="396"/>
        </w:trPr>
        <w:tc>
          <w:tcPr>
            <w:tcW w:w="3397" w:type="dxa"/>
            <w:vMerge/>
          </w:tcPr>
          <w:p w14:paraId="50D4F04E"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Pr>
          <w:p w14:paraId="1413C93D" w14:textId="77777777" w:rsidR="007C349F" w:rsidRPr="007C349F" w:rsidRDefault="007C349F" w:rsidP="007C349F">
            <w:pPr>
              <w:suppressAutoHyphens/>
              <w:spacing w:after="0" w:line="240" w:lineRule="auto"/>
              <w:rPr>
                <w:rFonts w:ascii="Times New Roman" w:eastAsia="Times New Roman" w:hAnsi="Times New Roman"/>
                <w:sz w:val="24"/>
                <w:szCs w:val="24"/>
              </w:rPr>
            </w:pPr>
            <w:r w:rsidRPr="007C349F">
              <w:rPr>
                <w:rFonts w:ascii="Times New Roman" w:eastAsia="Times New Roman" w:hAnsi="Times New Roman"/>
                <w:sz w:val="24"/>
                <w:szCs w:val="24"/>
              </w:rPr>
              <w:t>Определение неопределённого и определённого интеграла.</w:t>
            </w:r>
          </w:p>
          <w:p w14:paraId="561BE806" w14:textId="77777777" w:rsidR="007C349F" w:rsidRPr="007C349F" w:rsidRDefault="007C349F" w:rsidP="007C349F">
            <w:pPr>
              <w:suppressAutoHyphens/>
              <w:spacing w:after="0" w:line="240" w:lineRule="auto"/>
              <w:rPr>
                <w:rFonts w:ascii="Times New Roman" w:eastAsia="Times New Roman" w:hAnsi="Times New Roman"/>
                <w:sz w:val="24"/>
                <w:szCs w:val="24"/>
              </w:rPr>
            </w:pPr>
            <w:r w:rsidRPr="007C349F">
              <w:rPr>
                <w:rFonts w:ascii="Times New Roman" w:eastAsia="Times New Roman" w:hAnsi="Times New Roman"/>
                <w:sz w:val="24"/>
                <w:szCs w:val="24"/>
              </w:rPr>
              <w:t>Основные методы интегрирования (подстановка, интегрирование по частям).</w:t>
            </w:r>
          </w:p>
          <w:p w14:paraId="07A1173C" w14:textId="77777777" w:rsidR="007C349F" w:rsidRPr="007C349F" w:rsidRDefault="007C349F" w:rsidP="007C349F">
            <w:pPr>
              <w:suppressAutoHyphens/>
              <w:spacing w:after="0" w:line="240" w:lineRule="auto"/>
              <w:rPr>
                <w:rFonts w:ascii="Times New Roman" w:eastAsia="Times New Roman" w:hAnsi="Times New Roman"/>
                <w:sz w:val="24"/>
                <w:szCs w:val="24"/>
              </w:rPr>
            </w:pPr>
            <w:r w:rsidRPr="007C349F">
              <w:rPr>
                <w:rFonts w:ascii="Times New Roman" w:eastAsia="Times New Roman" w:hAnsi="Times New Roman"/>
                <w:sz w:val="24"/>
                <w:szCs w:val="24"/>
              </w:rPr>
              <w:t>Применение интегралов для расчёта площадей, объёмов и физических величин.</w:t>
            </w:r>
          </w:p>
        </w:tc>
        <w:tc>
          <w:tcPr>
            <w:tcW w:w="1524" w:type="dxa"/>
          </w:tcPr>
          <w:p w14:paraId="7B20E610" w14:textId="77777777" w:rsidR="007C349F" w:rsidRPr="007C349F" w:rsidRDefault="007C349F" w:rsidP="007C349F">
            <w:pPr>
              <w:suppressAutoHyphens/>
              <w:spacing w:after="0" w:line="240" w:lineRule="auto"/>
              <w:rPr>
                <w:rFonts w:ascii="Times New Roman" w:eastAsia="Times New Roman" w:hAnsi="Times New Roman"/>
                <w:sz w:val="24"/>
                <w:szCs w:val="24"/>
              </w:rPr>
            </w:pPr>
          </w:p>
        </w:tc>
      </w:tr>
      <w:tr w:rsidR="007C349F" w:rsidRPr="007C349F" w14:paraId="61B0A5AF" w14:textId="3826DCF0" w:rsidTr="007C349F">
        <w:trPr>
          <w:trHeight w:val="20"/>
        </w:trPr>
        <w:tc>
          <w:tcPr>
            <w:tcW w:w="3397" w:type="dxa"/>
            <w:vMerge/>
          </w:tcPr>
          <w:p w14:paraId="3CC0819B"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Pr>
          <w:p w14:paraId="4038E4DC" w14:textId="77777777" w:rsidR="007C349F" w:rsidRPr="007C349F" w:rsidRDefault="007C349F" w:rsidP="007C349F">
            <w:pPr>
              <w:suppressAutoHyphens/>
              <w:spacing w:after="0" w:line="240" w:lineRule="auto"/>
              <w:rPr>
                <w:rFonts w:ascii="Times New Roman" w:eastAsia="Times New Roman" w:hAnsi="Times New Roman"/>
                <w:b/>
                <w:sz w:val="24"/>
                <w:szCs w:val="24"/>
              </w:rPr>
            </w:pPr>
            <w:r w:rsidRPr="007C349F">
              <w:rPr>
                <w:rFonts w:ascii="Times New Roman" w:eastAsia="Times New Roman" w:hAnsi="Times New Roman"/>
                <w:b/>
                <w:bCs/>
                <w:sz w:val="24"/>
                <w:szCs w:val="24"/>
              </w:rPr>
              <w:t>В том числе практических и лабораторных занятий</w:t>
            </w:r>
          </w:p>
        </w:tc>
        <w:tc>
          <w:tcPr>
            <w:tcW w:w="1524" w:type="dxa"/>
          </w:tcPr>
          <w:p w14:paraId="45F6B708" w14:textId="77777777" w:rsidR="007C349F" w:rsidRPr="007C349F" w:rsidRDefault="007C349F" w:rsidP="007C349F">
            <w:pPr>
              <w:suppressAutoHyphens/>
              <w:spacing w:after="0" w:line="240" w:lineRule="auto"/>
              <w:rPr>
                <w:rFonts w:ascii="Times New Roman" w:eastAsia="Times New Roman" w:hAnsi="Times New Roman"/>
                <w:b/>
                <w:bCs/>
                <w:sz w:val="24"/>
                <w:szCs w:val="24"/>
              </w:rPr>
            </w:pPr>
          </w:p>
        </w:tc>
      </w:tr>
      <w:tr w:rsidR="007C349F" w:rsidRPr="007C349F" w14:paraId="008D8036" w14:textId="24D89190" w:rsidTr="007C349F">
        <w:trPr>
          <w:trHeight w:val="85"/>
        </w:trPr>
        <w:tc>
          <w:tcPr>
            <w:tcW w:w="3397" w:type="dxa"/>
            <w:vMerge/>
          </w:tcPr>
          <w:p w14:paraId="50D11BA4"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Pr>
          <w:p w14:paraId="011E4018" w14:textId="77777777" w:rsidR="007C349F" w:rsidRPr="007C349F" w:rsidRDefault="007C349F" w:rsidP="007C349F">
            <w:pPr>
              <w:suppressAutoHyphens/>
              <w:spacing w:after="0" w:line="240" w:lineRule="auto"/>
              <w:rPr>
                <w:rFonts w:ascii="Times New Roman" w:eastAsia="Times New Roman" w:hAnsi="Times New Roman"/>
                <w:iCs/>
                <w:sz w:val="24"/>
                <w:szCs w:val="24"/>
              </w:rPr>
            </w:pPr>
            <w:r w:rsidRPr="007C349F">
              <w:rPr>
                <w:rFonts w:ascii="Times New Roman" w:hAnsi="Times New Roman"/>
                <w:sz w:val="24"/>
                <w:szCs w:val="24"/>
              </w:rPr>
              <w:t>7. Вычисление неопределённых интегралов с использованием метода подстановки.</w:t>
            </w:r>
          </w:p>
        </w:tc>
        <w:tc>
          <w:tcPr>
            <w:tcW w:w="1524" w:type="dxa"/>
          </w:tcPr>
          <w:p w14:paraId="23550B1E" w14:textId="77777777" w:rsidR="007C349F" w:rsidRPr="007C349F" w:rsidRDefault="007C349F" w:rsidP="007C349F">
            <w:pPr>
              <w:suppressAutoHyphens/>
              <w:spacing w:after="0" w:line="240" w:lineRule="auto"/>
              <w:rPr>
                <w:rFonts w:ascii="Times New Roman" w:hAnsi="Times New Roman"/>
                <w:sz w:val="24"/>
                <w:szCs w:val="24"/>
              </w:rPr>
            </w:pPr>
          </w:p>
        </w:tc>
      </w:tr>
      <w:tr w:rsidR="007C349F" w:rsidRPr="007C349F" w14:paraId="45B50D51" w14:textId="10985485" w:rsidTr="007C349F">
        <w:trPr>
          <w:trHeight w:val="85"/>
        </w:trPr>
        <w:tc>
          <w:tcPr>
            <w:tcW w:w="3397" w:type="dxa"/>
            <w:vMerge/>
          </w:tcPr>
          <w:p w14:paraId="4F7C4087"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Pr>
          <w:p w14:paraId="6CC4671F" w14:textId="77777777" w:rsidR="007C349F" w:rsidRPr="007C349F" w:rsidRDefault="007C349F" w:rsidP="007C349F">
            <w:pPr>
              <w:suppressAutoHyphens/>
              <w:spacing w:after="0" w:line="240" w:lineRule="auto"/>
              <w:rPr>
                <w:rFonts w:ascii="Times New Roman" w:eastAsia="Times New Roman" w:hAnsi="Times New Roman"/>
                <w:sz w:val="24"/>
                <w:szCs w:val="24"/>
              </w:rPr>
            </w:pPr>
            <w:r w:rsidRPr="007C349F">
              <w:rPr>
                <w:rFonts w:ascii="Times New Roman" w:hAnsi="Times New Roman"/>
                <w:sz w:val="24"/>
                <w:szCs w:val="24"/>
              </w:rPr>
              <w:t>8. Применение метода интегрирования по частям для нахождения интегралов.</w:t>
            </w:r>
          </w:p>
        </w:tc>
        <w:tc>
          <w:tcPr>
            <w:tcW w:w="1524" w:type="dxa"/>
          </w:tcPr>
          <w:p w14:paraId="3EEF24E5" w14:textId="77777777" w:rsidR="007C349F" w:rsidRPr="007C349F" w:rsidRDefault="007C349F" w:rsidP="007C349F">
            <w:pPr>
              <w:suppressAutoHyphens/>
              <w:spacing w:after="0" w:line="240" w:lineRule="auto"/>
              <w:rPr>
                <w:rFonts w:ascii="Times New Roman" w:hAnsi="Times New Roman"/>
                <w:sz w:val="24"/>
                <w:szCs w:val="24"/>
              </w:rPr>
            </w:pPr>
          </w:p>
        </w:tc>
      </w:tr>
      <w:tr w:rsidR="007C349F" w:rsidRPr="007C349F" w14:paraId="3169C74D" w14:textId="77672FF7" w:rsidTr="007C349F">
        <w:trPr>
          <w:trHeight w:val="85"/>
        </w:trPr>
        <w:tc>
          <w:tcPr>
            <w:tcW w:w="3397" w:type="dxa"/>
            <w:vMerge/>
          </w:tcPr>
          <w:p w14:paraId="4DCCBC69"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Pr>
          <w:p w14:paraId="4264D5C5" w14:textId="77777777" w:rsidR="007C349F" w:rsidRPr="007C349F" w:rsidRDefault="007C349F" w:rsidP="007C349F">
            <w:pPr>
              <w:suppressAutoHyphens/>
              <w:spacing w:after="0" w:line="240" w:lineRule="auto"/>
              <w:rPr>
                <w:rFonts w:ascii="Times New Roman" w:eastAsia="Times New Roman" w:hAnsi="Times New Roman"/>
                <w:sz w:val="24"/>
                <w:szCs w:val="24"/>
              </w:rPr>
            </w:pPr>
            <w:r w:rsidRPr="007C349F">
              <w:rPr>
                <w:rFonts w:ascii="Times New Roman" w:hAnsi="Times New Roman"/>
                <w:sz w:val="24"/>
                <w:szCs w:val="24"/>
              </w:rPr>
              <w:t>9. Вычисление определённых интегралов для расчёта площадей и объёмов.</w:t>
            </w:r>
          </w:p>
        </w:tc>
        <w:tc>
          <w:tcPr>
            <w:tcW w:w="1524" w:type="dxa"/>
          </w:tcPr>
          <w:p w14:paraId="4CA82192" w14:textId="77777777" w:rsidR="007C349F" w:rsidRPr="007C349F" w:rsidRDefault="007C349F" w:rsidP="007C349F">
            <w:pPr>
              <w:suppressAutoHyphens/>
              <w:spacing w:after="0" w:line="240" w:lineRule="auto"/>
              <w:rPr>
                <w:rFonts w:ascii="Times New Roman" w:hAnsi="Times New Roman"/>
                <w:sz w:val="24"/>
                <w:szCs w:val="24"/>
              </w:rPr>
            </w:pPr>
          </w:p>
        </w:tc>
      </w:tr>
      <w:tr w:rsidR="007C349F" w:rsidRPr="007C349F" w14:paraId="10B4104A" w14:textId="691CCE34" w:rsidTr="007C349F">
        <w:trPr>
          <w:trHeight w:val="73"/>
        </w:trPr>
        <w:tc>
          <w:tcPr>
            <w:tcW w:w="3397" w:type="dxa"/>
            <w:vMerge/>
          </w:tcPr>
          <w:p w14:paraId="420F9B8E"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Pr>
          <w:p w14:paraId="6BCF7478" w14:textId="77777777" w:rsidR="007C349F" w:rsidRPr="007C349F" w:rsidRDefault="007C349F" w:rsidP="007C349F">
            <w:pPr>
              <w:suppressAutoHyphens/>
              <w:spacing w:after="0" w:line="240" w:lineRule="auto"/>
              <w:rPr>
                <w:rFonts w:ascii="Times New Roman" w:eastAsia="Times New Roman" w:hAnsi="Times New Roman"/>
                <w:sz w:val="24"/>
                <w:szCs w:val="24"/>
              </w:rPr>
            </w:pPr>
            <w:r w:rsidRPr="007C349F">
              <w:rPr>
                <w:rFonts w:ascii="Times New Roman" w:hAnsi="Times New Roman"/>
                <w:sz w:val="24"/>
                <w:szCs w:val="24"/>
              </w:rPr>
              <w:t>10. Решение задач с применением интегралов для расчёта физических величин.</w:t>
            </w:r>
          </w:p>
        </w:tc>
        <w:tc>
          <w:tcPr>
            <w:tcW w:w="1524" w:type="dxa"/>
          </w:tcPr>
          <w:p w14:paraId="111F9DE0" w14:textId="77777777" w:rsidR="007C349F" w:rsidRPr="007C349F" w:rsidRDefault="007C349F" w:rsidP="007C349F">
            <w:pPr>
              <w:suppressAutoHyphens/>
              <w:spacing w:after="0" w:line="240" w:lineRule="auto"/>
              <w:rPr>
                <w:rFonts w:ascii="Times New Roman" w:hAnsi="Times New Roman"/>
                <w:sz w:val="24"/>
                <w:szCs w:val="24"/>
              </w:rPr>
            </w:pPr>
          </w:p>
        </w:tc>
      </w:tr>
      <w:tr w:rsidR="007C349F" w:rsidRPr="007C349F" w14:paraId="5F9F32F0" w14:textId="04F84CF5" w:rsidTr="007C349F">
        <w:trPr>
          <w:trHeight w:val="361"/>
        </w:trPr>
        <w:tc>
          <w:tcPr>
            <w:tcW w:w="3397" w:type="dxa"/>
            <w:vMerge/>
          </w:tcPr>
          <w:p w14:paraId="66E1A18D"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Pr>
          <w:p w14:paraId="78FF80AD" w14:textId="77777777" w:rsidR="007C349F" w:rsidRPr="007C349F" w:rsidRDefault="007C349F" w:rsidP="007C349F">
            <w:pPr>
              <w:spacing w:after="0" w:line="240" w:lineRule="auto"/>
              <w:rPr>
                <w:rFonts w:ascii="Times New Roman" w:eastAsia="Times New Roman" w:hAnsi="Times New Roman"/>
                <w:b/>
                <w:bCs/>
                <w:sz w:val="24"/>
                <w:szCs w:val="24"/>
              </w:rPr>
            </w:pPr>
            <w:r w:rsidRPr="007C349F">
              <w:rPr>
                <w:rFonts w:ascii="Times New Roman" w:eastAsia="Times New Roman" w:hAnsi="Times New Roman"/>
                <w:b/>
                <w:bCs/>
                <w:sz w:val="24"/>
                <w:szCs w:val="24"/>
              </w:rPr>
              <w:t>В том числе самостоятельная работа обучающихся</w:t>
            </w:r>
          </w:p>
          <w:p w14:paraId="7CF8609C" w14:textId="77777777" w:rsidR="007C349F" w:rsidRPr="007C349F" w:rsidRDefault="007C349F" w:rsidP="007C349F">
            <w:pPr>
              <w:spacing w:after="0" w:line="240" w:lineRule="auto"/>
              <w:rPr>
                <w:rFonts w:ascii="Times New Roman" w:eastAsia="Times New Roman" w:hAnsi="Times New Roman"/>
                <w:i/>
                <w:sz w:val="24"/>
                <w:szCs w:val="24"/>
              </w:rPr>
            </w:pPr>
            <w:r w:rsidRPr="007C349F">
              <w:rPr>
                <w:rFonts w:ascii="Times New Roman" w:eastAsia="Times New Roman" w:hAnsi="Times New Roman"/>
                <w:bCs/>
                <w:i/>
                <w:sz w:val="24"/>
                <w:szCs w:val="24"/>
              </w:rPr>
              <w:t>Необходимость и тематика определяются образовательной организацией</w:t>
            </w:r>
          </w:p>
        </w:tc>
        <w:tc>
          <w:tcPr>
            <w:tcW w:w="1524" w:type="dxa"/>
          </w:tcPr>
          <w:p w14:paraId="44ACF76B" w14:textId="77777777" w:rsidR="007C349F" w:rsidRPr="007C349F" w:rsidRDefault="007C349F" w:rsidP="007C349F">
            <w:pPr>
              <w:spacing w:after="0" w:line="240" w:lineRule="auto"/>
              <w:rPr>
                <w:rFonts w:ascii="Times New Roman" w:eastAsia="Times New Roman" w:hAnsi="Times New Roman"/>
                <w:b/>
                <w:bCs/>
                <w:sz w:val="24"/>
                <w:szCs w:val="24"/>
              </w:rPr>
            </w:pPr>
          </w:p>
        </w:tc>
      </w:tr>
      <w:tr w:rsidR="007C349F" w:rsidRPr="007C349F" w14:paraId="24BDCCF5" w14:textId="3A9CA85A" w:rsidTr="007C349F">
        <w:tc>
          <w:tcPr>
            <w:tcW w:w="13036" w:type="dxa"/>
            <w:gridSpan w:val="2"/>
          </w:tcPr>
          <w:p w14:paraId="7971FB2C" w14:textId="7363E83B" w:rsidR="007C349F" w:rsidRPr="007C349F" w:rsidRDefault="007C349F" w:rsidP="00D74C9B">
            <w:pPr>
              <w:spacing w:after="0" w:line="240" w:lineRule="auto"/>
              <w:rPr>
                <w:rFonts w:ascii="Times New Roman" w:eastAsia="Times New Roman" w:hAnsi="Times New Roman"/>
                <w:b/>
                <w:bCs/>
                <w:sz w:val="24"/>
                <w:szCs w:val="24"/>
              </w:rPr>
            </w:pPr>
            <w:r w:rsidRPr="007C349F">
              <w:rPr>
                <w:rFonts w:ascii="Times New Roman" w:eastAsia="Times New Roman" w:hAnsi="Times New Roman"/>
                <w:b/>
                <w:bCs/>
                <w:sz w:val="24"/>
                <w:szCs w:val="24"/>
              </w:rPr>
              <w:t xml:space="preserve">Раздел 2. Линейная алгебра </w:t>
            </w:r>
          </w:p>
        </w:tc>
        <w:tc>
          <w:tcPr>
            <w:tcW w:w="1524" w:type="dxa"/>
          </w:tcPr>
          <w:p w14:paraId="26F34E6D" w14:textId="1457CDD4" w:rsidR="007C349F" w:rsidRPr="007C349F" w:rsidRDefault="0055035B" w:rsidP="007C349F">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44</w:t>
            </w:r>
          </w:p>
        </w:tc>
      </w:tr>
      <w:tr w:rsidR="007C349F" w:rsidRPr="007C349F" w14:paraId="76C9044C" w14:textId="5F147B3F" w:rsidTr="007C349F">
        <w:tc>
          <w:tcPr>
            <w:tcW w:w="3397" w:type="dxa"/>
            <w:vMerge w:val="restart"/>
          </w:tcPr>
          <w:p w14:paraId="206CA427" w14:textId="77777777" w:rsidR="007C349F" w:rsidRPr="007C349F" w:rsidRDefault="007C349F" w:rsidP="007C349F">
            <w:pPr>
              <w:spacing w:after="0" w:line="240" w:lineRule="auto"/>
              <w:rPr>
                <w:rFonts w:ascii="Times New Roman" w:eastAsia="Times New Roman" w:hAnsi="Times New Roman"/>
                <w:b/>
                <w:bCs/>
                <w:sz w:val="24"/>
                <w:szCs w:val="24"/>
              </w:rPr>
            </w:pPr>
            <w:r w:rsidRPr="007C349F">
              <w:rPr>
                <w:rFonts w:ascii="Times New Roman" w:eastAsia="Times New Roman" w:hAnsi="Times New Roman"/>
                <w:b/>
                <w:bCs/>
                <w:sz w:val="24"/>
                <w:szCs w:val="24"/>
              </w:rPr>
              <w:t xml:space="preserve">Тема 2.1. </w:t>
            </w:r>
          </w:p>
          <w:p w14:paraId="02E23B25" w14:textId="77777777" w:rsidR="007C349F" w:rsidRPr="007C349F" w:rsidRDefault="007C349F" w:rsidP="007C349F">
            <w:pPr>
              <w:spacing w:after="0" w:line="240" w:lineRule="auto"/>
              <w:rPr>
                <w:rFonts w:ascii="Times New Roman" w:eastAsia="Times New Roman" w:hAnsi="Times New Roman"/>
                <w:b/>
                <w:bCs/>
                <w:sz w:val="24"/>
                <w:szCs w:val="24"/>
              </w:rPr>
            </w:pPr>
            <w:r w:rsidRPr="007C349F">
              <w:rPr>
                <w:rFonts w:ascii="Times New Roman" w:eastAsia="Times New Roman" w:hAnsi="Times New Roman"/>
                <w:b/>
                <w:bCs/>
                <w:sz w:val="24"/>
                <w:szCs w:val="24"/>
              </w:rPr>
              <w:t>Векторы и операции над ними</w:t>
            </w:r>
          </w:p>
        </w:tc>
        <w:tc>
          <w:tcPr>
            <w:tcW w:w="9639" w:type="dxa"/>
          </w:tcPr>
          <w:p w14:paraId="3C03BF27" w14:textId="77777777" w:rsidR="007C349F" w:rsidRPr="007C349F" w:rsidRDefault="007C349F" w:rsidP="007C349F">
            <w:pPr>
              <w:spacing w:after="0" w:line="240" w:lineRule="auto"/>
              <w:rPr>
                <w:rFonts w:ascii="Times New Roman" w:eastAsia="Times New Roman" w:hAnsi="Times New Roman"/>
                <w:b/>
                <w:sz w:val="24"/>
                <w:szCs w:val="24"/>
              </w:rPr>
            </w:pPr>
            <w:r w:rsidRPr="007C349F">
              <w:rPr>
                <w:rFonts w:ascii="Times New Roman" w:eastAsia="Times New Roman" w:hAnsi="Times New Roman"/>
                <w:b/>
                <w:bCs/>
                <w:sz w:val="24"/>
                <w:szCs w:val="24"/>
              </w:rPr>
              <w:t xml:space="preserve">Содержание </w:t>
            </w:r>
          </w:p>
        </w:tc>
        <w:tc>
          <w:tcPr>
            <w:tcW w:w="1524" w:type="dxa"/>
          </w:tcPr>
          <w:p w14:paraId="2FC8FCF3" w14:textId="77777777" w:rsidR="007C349F" w:rsidRPr="007C349F" w:rsidRDefault="007C349F" w:rsidP="007C349F">
            <w:pPr>
              <w:spacing w:after="0" w:line="240" w:lineRule="auto"/>
              <w:rPr>
                <w:rFonts w:ascii="Times New Roman" w:eastAsia="Times New Roman" w:hAnsi="Times New Roman"/>
                <w:b/>
                <w:bCs/>
                <w:sz w:val="24"/>
                <w:szCs w:val="24"/>
              </w:rPr>
            </w:pPr>
          </w:p>
        </w:tc>
      </w:tr>
      <w:tr w:rsidR="007C349F" w:rsidRPr="007C349F" w14:paraId="5E27AA13" w14:textId="4C9CC0AE" w:rsidTr="007C349F">
        <w:trPr>
          <w:trHeight w:val="396"/>
        </w:trPr>
        <w:tc>
          <w:tcPr>
            <w:tcW w:w="3397" w:type="dxa"/>
            <w:vMerge/>
          </w:tcPr>
          <w:p w14:paraId="18B6D33E"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Pr>
          <w:p w14:paraId="38D2C046" w14:textId="77777777" w:rsidR="007C349F" w:rsidRPr="007C349F" w:rsidRDefault="007C349F" w:rsidP="007C349F">
            <w:pPr>
              <w:suppressAutoHyphens/>
              <w:spacing w:after="0" w:line="240" w:lineRule="auto"/>
              <w:rPr>
                <w:rFonts w:ascii="Times New Roman" w:eastAsia="Times New Roman" w:hAnsi="Times New Roman"/>
                <w:sz w:val="24"/>
                <w:szCs w:val="24"/>
              </w:rPr>
            </w:pPr>
            <w:r w:rsidRPr="007C349F">
              <w:rPr>
                <w:rFonts w:ascii="Times New Roman" w:eastAsia="Times New Roman" w:hAnsi="Times New Roman"/>
                <w:sz w:val="24"/>
                <w:szCs w:val="24"/>
              </w:rPr>
              <w:t>Определение вектора, скалярное произведение, длина вектора.</w:t>
            </w:r>
          </w:p>
          <w:p w14:paraId="0827139A" w14:textId="77777777" w:rsidR="007C349F" w:rsidRPr="007C349F" w:rsidRDefault="007C349F" w:rsidP="007C349F">
            <w:pPr>
              <w:suppressAutoHyphens/>
              <w:spacing w:after="0" w:line="240" w:lineRule="auto"/>
              <w:rPr>
                <w:rFonts w:ascii="Times New Roman" w:eastAsia="Times New Roman" w:hAnsi="Times New Roman"/>
                <w:sz w:val="24"/>
                <w:szCs w:val="24"/>
              </w:rPr>
            </w:pPr>
            <w:r w:rsidRPr="007C349F">
              <w:rPr>
                <w:rFonts w:ascii="Times New Roman" w:eastAsia="Times New Roman" w:hAnsi="Times New Roman"/>
                <w:sz w:val="24"/>
                <w:szCs w:val="24"/>
              </w:rPr>
              <w:t>Операции с векторами: сложение, вычитание, умножение на число.</w:t>
            </w:r>
          </w:p>
        </w:tc>
        <w:tc>
          <w:tcPr>
            <w:tcW w:w="1524" w:type="dxa"/>
          </w:tcPr>
          <w:p w14:paraId="3498BB36" w14:textId="77777777" w:rsidR="007C349F" w:rsidRPr="007C349F" w:rsidRDefault="007C349F" w:rsidP="007C349F">
            <w:pPr>
              <w:suppressAutoHyphens/>
              <w:spacing w:after="0" w:line="240" w:lineRule="auto"/>
              <w:rPr>
                <w:rFonts w:ascii="Times New Roman" w:eastAsia="Times New Roman" w:hAnsi="Times New Roman"/>
                <w:sz w:val="24"/>
                <w:szCs w:val="24"/>
              </w:rPr>
            </w:pPr>
          </w:p>
        </w:tc>
      </w:tr>
      <w:tr w:rsidR="007C349F" w:rsidRPr="007C349F" w14:paraId="40F1D7F3" w14:textId="6252E4F3" w:rsidTr="007C349F">
        <w:trPr>
          <w:trHeight w:val="20"/>
        </w:trPr>
        <w:tc>
          <w:tcPr>
            <w:tcW w:w="3397" w:type="dxa"/>
            <w:vMerge/>
          </w:tcPr>
          <w:p w14:paraId="32B47E69"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Pr>
          <w:p w14:paraId="51623E03" w14:textId="77777777" w:rsidR="007C349F" w:rsidRPr="007C349F" w:rsidRDefault="007C349F" w:rsidP="007C349F">
            <w:pPr>
              <w:suppressAutoHyphens/>
              <w:spacing w:after="0" w:line="240" w:lineRule="auto"/>
              <w:rPr>
                <w:rFonts w:ascii="Times New Roman" w:eastAsia="Times New Roman" w:hAnsi="Times New Roman"/>
                <w:b/>
                <w:sz w:val="24"/>
                <w:szCs w:val="24"/>
              </w:rPr>
            </w:pPr>
            <w:r w:rsidRPr="007C349F">
              <w:rPr>
                <w:rFonts w:ascii="Times New Roman" w:eastAsia="Times New Roman" w:hAnsi="Times New Roman"/>
                <w:b/>
                <w:bCs/>
                <w:sz w:val="24"/>
                <w:szCs w:val="24"/>
              </w:rPr>
              <w:t>В том числе практических и лабораторных занятий</w:t>
            </w:r>
          </w:p>
        </w:tc>
        <w:tc>
          <w:tcPr>
            <w:tcW w:w="1524" w:type="dxa"/>
          </w:tcPr>
          <w:p w14:paraId="2126326B" w14:textId="77777777" w:rsidR="007C349F" w:rsidRPr="007C349F" w:rsidRDefault="007C349F" w:rsidP="007C349F">
            <w:pPr>
              <w:suppressAutoHyphens/>
              <w:spacing w:after="0" w:line="240" w:lineRule="auto"/>
              <w:rPr>
                <w:rFonts w:ascii="Times New Roman" w:eastAsia="Times New Roman" w:hAnsi="Times New Roman"/>
                <w:b/>
                <w:bCs/>
                <w:sz w:val="24"/>
                <w:szCs w:val="24"/>
              </w:rPr>
            </w:pPr>
          </w:p>
        </w:tc>
      </w:tr>
      <w:tr w:rsidR="007C349F" w:rsidRPr="007C349F" w14:paraId="5277A2B9" w14:textId="5168FB2D" w:rsidTr="007C349F">
        <w:trPr>
          <w:trHeight w:val="361"/>
        </w:trPr>
        <w:tc>
          <w:tcPr>
            <w:tcW w:w="3397" w:type="dxa"/>
            <w:vMerge/>
          </w:tcPr>
          <w:p w14:paraId="18F65D78"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Pr>
          <w:p w14:paraId="3E6C966A" w14:textId="77777777" w:rsidR="007C349F" w:rsidRPr="007C349F" w:rsidRDefault="007C349F" w:rsidP="007C349F">
            <w:pPr>
              <w:spacing w:after="0" w:line="240" w:lineRule="auto"/>
              <w:rPr>
                <w:rFonts w:ascii="Times New Roman" w:eastAsia="Times New Roman" w:hAnsi="Times New Roman"/>
                <w:b/>
                <w:bCs/>
                <w:sz w:val="24"/>
                <w:szCs w:val="24"/>
              </w:rPr>
            </w:pPr>
            <w:r w:rsidRPr="007C349F">
              <w:rPr>
                <w:rFonts w:ascii="Times New Roman" w:eastAsia="Times New Roman" w:hAnsi="Times New Roman"/>
                <w:b/>
                <w:bCs/>
                <w:sz w:val="24"/>
                <w:szCs w:val="24"/>
              </w:rPr>
              <w:t>В том числе самостоятельная работа обучающихся</w:t>
            </w:r>
          </w:p>
          <w:p w14:paraId="66D347D5" w14:textId="77777777" w:rsidR="007C349F" w:rsidRPr="007C349F" w:rsidRDefault="007C349F" w:rsidP="007C349F">
            <w:pPr>
              <w:spacing w:after="0" w:line="240" w:lineRule="auto"/>
              <w:rPr>
                <w:rFonts w:ascii="Times New Roman" w:eastAsia="Times New Roman" w:hAnsi="Times New Roman"/>
                <w:i/>
                <w:sz w:val="24"/>
                <w:szCs w:val="24"/>
              </w:rPr>
            </w:pPr>
            <w:r w:rsidRPr="007C349F">
              <w:rPr>
                <w:rFonts w:ascii="Times New Roman" w:eastAsia="Times New Roman" w:hAnsi="Times New Roman"/>
                <w:bCs/>
                <w:i/>
                <w:sz w:val="24"/>
                <w:szCs w:val="24"/>
              </w:rPr>
              <w:t>Необходимость и тематика определяются образовательной организацией</w:t>
            </w:r>
          </w:p>
        </w:tc>
        <w:tc>
          <w:tcPr>
            <w:tcW w:w="1524" w:type="dxa"/>
          </w:tcPr>
          <w:p w14:paraId="4378D20D" w14:textId="77777777" w:rsidR="007C349F" w:rsidRPr="007C349F" w:rsidRDefault="007C349F" w:rsidP="007C349F">
            <w:pPr>
              <w:spacing w:after="0" w:line="240" w:lineRule="auto"/>
              <w:rPr>
                <w:rFonts w:ascii="Times New Roman" w:eastAsia="Times New Roman" w:hAnsi="Times New Roman"/>
                <w:b/>
                <w:bCs/>
                <w:sz w:val="24"/>
                <w:szCs w:val="24"/>
              </w:rPr>
            </w:pPr>
          </w:p>
        </w:tc>
      </w:tr>
      <w:tr w:rsidR="007C349F" w:rsidRPr="007C349F" w14:paraId="572760A2" w14:textId="0D1F1B5C" w:rsidTr="007C349F">
        <w:trPr>
          <w:trHeight w:val="70"/>
        </w:trPr>
        <w:tc>
          <w:tcPr>
            <w:tcW w:w="3397" w:type="dxa"/>
            <w:vMerge w:val="restart"/>
          </w:tcPr>
          <w:p w14:paraId="52AA8612" w14:textId="77777777" w:rsidR="007C349F" w:rsidRPr="007C349F" w:rsidRDefault="007C349F" w:rsidP="007C349F">
            <w:pPr>
              <w:spacing w:after="0" w:line="240" w:lineRule="auto"/>
              <w:rPr>
                <w:rFonts w:ascii="Times New Roman" w:eastAsia="Times New Roman" w:hAnsi="Times New Roman"/>
                <w:b/>
                <w:bCs/>
                <w:sz w:val="24"/>
                <w:szCs w:val="24"/>
              </w:rPr>
            </w:pPr>
            <w:r w:rsidRPr="007C349F">
              <w:rPr>
                <w:rFonts w:ascii="Times New Roman" w:eastAsia="Times New Roman" w:hAnsi="Times New Roman"/>
                <w:b/>
                <w:bCs/>
                <w:sz w:val="24"/>
                <w:szCs w:val="24"/>
              </w:rPr>
              <w:t xml:space="preserve">Тема 2.2. </w:t>
            </w:r>
          </w:p>
          <w:p w14:paraId="72E64BD5" w14:textId="77777777" w:rsidR="007C349F" w:rsidRPr="007C349F" w:rsidRDefault="007C349F" w:rsidP="007C349F">
            <w:pPr>
              <w:spacing w:after="0" w:line="240" w:lineRule="auto"/>
              <w:rPr>
                <w:rFonts w:ascii="Times New Roman" w:eastAsia="Times New Roman" w:hAnsi="Times New Roman"/>
                <w:b/>
                <w:bCs/>
                <w:sz w:val="24"/>
                <w:szCs w:val="24"/>
              </w:rPr>
            </w:pPr>
            <w:r w:rsidRPr="007C349F">
              <w:rPr>
                <w:rFonts w:ascii="Times New Roman" w:eastAsia="Times New Roman" w:hAnsi="Times New Roman"/>
                <w:b/>
                <w:bCs/>
                <w:sz w:val="24"/>
                <w:szCs w:val="24"/>
              </w:rPr>
              <w:t>Матрицы и системы линейных уравнений</w:t>
            </w:r>
          </w:p>
        </w:tc>
        <w:tc>
          <w:tcPr>
            <w:tcW w:w="9639" w:type="dxa"/>
            <w:tcBorders>
              <w:top w:val="single" w:sz="4" w:space="0" w:color="auto"/>
              <w:left w:val="single" w:sz="4" w:space="0" w:color="auto"/>
              <w:bottom w:val="single" w:sz="4" w:space="0" w:color="auto"/>
              <w:right w:val="single" w:sz="4" w:space="0" w:color="auto"/>
            </w:tcBorders>
          </w:tcPr>
          <w:p w14:paraId="07F82EC8" w14:textId="77777777" w:rsidR="007C349F" w:rsidRPr="007C349F" w:rsidRDefault="007C349F" w:rsidP="007C349F">
            <w:pPr>
              <w:spacing w:after="0" w:line="240" w:lineRule="auto"/>
              <w:rPr>
                <w:rFonts w:ascii="Times New Roman" w:eastAsia="Times New Roman" w:hAnsi="Times New Roman"/>
                <w:b/>
                <w:bCs/>
                <w:sz w:val="24"/>
                <w:szCs w:val="24"/>
              </w:rPr>
            </w:pPr>
            <w:r w:rsidRPr="007C349F">
              <w:rPr>
                <w:rFonts w:ascii="Times New Roman" w:eastAsia="Times New Roman" w:hAnsi="Times New Roman"/>
                <w:b/>
                <w:bCs/>
                <w:sz w:val="24"/>
                <w:szCs w:val="24"/>
              </w:rPr>
              <w:t xml:space="preserve">Содержание </w:t>
            </w:r>
          </w:p>
        </w:tc>
        <w:tc>
          <w:tcPr>
            <w:tcW w:w="1524" w:type="dxa"/>
            <w:tcBorders>
              <w:top w:val="single" w:sz="4" w:space="0" w:color="auto"/>
              <w:left w:val="single" w:sz="4" w:space="0" w:color="auto"/>
              <w:bottom w:val="single" w:sz="4" w:space="0" w:color="auto"/>
              <w:right w:val="single" w:sz="4" w:space="0" w:color="auto"/>
            </w:tcBorders>
          </w:tcPr>
          <w:p w14:paraId="7D695BB4" w14:textId="77777777" w:rsidR="007C349F" w:rsidRPr="007C349F" w:rsidRDefault="007C349F" w:rsidP="007C349F">
            <w:pPr>
              <w:spacing w:after="0" w:line="240" w:lineRule="auto"/>
              <w:rPr>
                <w:rFonts w:ascii="Times New Roman" w:eastAsia="Times New Roman" w:hAnsi="Times New Roman"/>
                <w:b/>
                <w:bCs/>
                <w:sz w:val="24"/>
                <w:szCs w:val="24"/>
              </w:rPr>
            </w:pPr>
          </w:p>
        </w:tc>
      </w:tr>
      <w:tr w:rsidR="007C349F" w:rsidRPr="007C349F" w14:paraId="26018C5B" w14:textId="4DF00CF0" w:rsidTr="007C349F">
        <w:trPr>
          <w:trHeight w:val="361"/>
        </w:trPr>
        <w:tc>
          <w:tcPr>
            <w:tcW w:w="3397" w:type="dxa"/>
            <w:vMerge/>
          </w:tcPr>
          <w:p w14:paraId="1CB3069D"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Borders>
              <w:top w:val="single" w:sz="4" w:space="0" w:color="auto"/>
              <w:left w:val="single" w:sz="4" w:space="0" w:color="auto"/>
              <w:bottom w:val="single" w:sz="4" w:space="0" w:color="auto"/>
              <w:right w:val="single" w:sz="4" w:space="0" w:color="auto"/>
            </w:tcBorders>
          </w:tcPr>
          <w:p w14:paraId="1B116DC2" w14:textId="77777777" w:rsidR="007C349F" w:rsidRPr="007C349F" w:rsidRDefault="007C349F" w:rsidP="007C349F">
            <w:pPr>
              <w:spacing w:after="0" w:line="240" w:lineRule="auto"/>
              <w:rPr>
                <w:rFonts w:ascii="Times New Roman" w:eastAsia="Times New Roman" w:hAnsi="Times New Roman"/>
                <w:sz w:val="24"/>
                <w:szCs w:val="24"/>
              </w:rPr>
            </w:pPr>
            <w:r w:rsidRPr="007C349F">
              <w:rPr>
                <w:rFonts w:ascii="Times New Roman" w:eastAsia="Times New Roman" w:hAnsi="Times New Roman"/>
                <w:sz w:val="24"/>
                <w:szCs w:val="24"/>
              </w:rPr>
              <w:t>Определение матрицы, транспонирование, обратная матрица.</w:t>
            </w:r>
          </w:p>
          <w:p w14:paraId="06AC7236" w14:textId="77777777" w:rsidR="007C349F" w:rsidRPr="007C349F" w:rsidRDefault="007C349F" w:rsidP="007C349F">
            <w:pPr>
              <w:spacing w:after="0" w:line="240" w:lineRule="auto"/>
              <w:rPr>
                <w:rFonts w:ascii="Times New Roman" w:eastAsia="Times New Roman" w:hAnsi="Times New Roman"/>
                <w:sz w:val="24"/>
                <w:szCs w:val="24"/>
              </w:rPr>
            </w:pPr>
            <w:r w:rsidRPr="007C349F">
              <w:rPr>
                <w:rFonts w:ascii="Times New Roman" w:eastAsia="Times New Roman" w:hAnsi="Times New Roman"/>
                <w:sz w:val="24"/>
                <w:szCs w:val="24"/>
              </w:rPr>
              <w:t>Умножение матриц.</w:t>
            </w:r>
          </w:p>
          <w:p w14:paraId="20A64714" w14:textId="77777777" w:rsidR="007C349F" w:rsidRPr="007C349F" w:rsidRDefault="007C349F" w:rsidP="007C349F">
            <w:pPr>
              <w:spacing w:after="0" w:line="240" w:lineRule="auto"/>
              <w:rPr>
                <w:rFonts w:ascii="Times New Roman" w:eastAsia="Times New Roman" w:hAnsi="Times New Roman"/>
                <w:sz w:val="24"/>
                <w:szCs w:val="24"/>
              </w:rPr>
            </w:pPr>
            <w:r w:rsidRPr="007C349F">
              <w:rPr>
                <w:rFonts w:ascii="Times New Roman" w:eastAsia="Times New Roman" w:hAnsi="Times New Roman"/>
                <w:sz w:val="24"/>
                <w:szCs w:val="24"/>
              </w:rPr>
              <w:t>Решение систем линейных уравнений методом Гаусса.</w:t>
            </w:r>
          </w:p>
        </w:tc>
        <w:tc>
          <w:tcPr>
            <w:tcW w:w="1524" w:type="dxa"/>
            <w:tcBorders>
              <w:top w:val="single" w:sz="4" w:space="0" w:color="auto"/>
              <w:left w:val="single" w:sz="4" w:space="0" w:color="auto"/>
              <w:bottom w:val="single" w:sz="4" w:space="0" w:color="auto"/>
              <w:right w:val="single" w:sz="4" w:space="0" w:color="auto"/>
            </w:tcBorders>
          </w:tcPr>
          <w:p w14:paraId="0D2D3978" w14:textId="77777777" w:rsidR="007C349F" w:rsidRPr="007C349F" w:rsidRDefault="007C349F" w:rsidP="007C349F">
            <w:pPr>
              <w:spacing w:after="0" w:line="240" w:lineRule="auto"/>
              <w:rPr>
                <w:rFonts w:ascii="Times New Roman" w:eastAsia="Times New Roman" w:hAnsi="Times New Roman"/>
                <w:sz w:val="24"/>
                <w:szCs w:val="24"/>
              </w:rPr>
            </w:pPr>
          </w:p>
        </w:tc>
      </w:tr>
      <w:tr w:rsidR="007C349F" w:rsidRPr="007C349F" w14:paraId="4D2C37DA" w14:textId="1B0261C0" w:rsidTr="007C349F">
        <w:trPr>
          <w:trHeight w:val="361"/>
        </w:trPr>
        <w:tc>
          <w:tcPr>
            <w:tcW w:w="3397" w:type="dxa"/>
            <w:vMerge/>
          </w:tcPr>
          <w:p w14:paraId="24723A7B"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Borders>
              <w:top w:val="single" w:sz="4" w:space="0" w:color="auto"/>
              <w:left w:val="single" w:sz="4" w:space="0" w:color="auto"/>
              <w:bottom w:val="single" w:sz="4" w:space="0" w:color="auto"/>
              <w:right w:val="single" w:sz="4" w:space="0" w:color="auto"/>
            </w:tcBorders>
          </w:tcPr>
          <w:p w14:paraId="4D3A35BB" w14:textId="77777777" w:rsidR="007C349F" w:rsidRPr="007C349F" w:rsidRDefault="007C349F" w:rsidP="007C349F">
            <w:pPr>
              <w:spacing w:after="0" w:line="240" w:lineRule="auto"/>
              <w:rPr>
                <w:rFonts w:ascii="Times New Roman" w:eastAsia="Times New Roman" w:hAnsi="Times New Roman"/>
                <w:b/>
                <w:bCs/>
                <w:sz w:val="24"/>
                <w:szCs w:val="24"/>
              </w:rPr>
            </w:pPr>
            <w:r w:rsidRPr="007C349F">
              <w:rPr>
                <w:rFonts w:ascii="Times New Roman" w:eastAsia="Times New Roman" w:hAnsi="Times New Roman"/>
                <w:b/>
                <w:bCs/>
                <w:sz w:val="24"/>
                <w:szCs w:val="24"/>
              </w:rPr>
              <w:t>В том числе практических и лабораторных занятий</w:t>
            </w:r>
          </w:p>
        </w:tc>
        <w:tc>
          <w:tcPr>
            <w:tcW w:w="1524" w:type="dxa"/>
            <w:tcBorders>
              <w:top w:val="single" w:sz="4" w:space="0" w:color="auto"/>
              <w:left w:val="single" w:sz="4" w:space="0" w:color="auto"/>
              <w:bottom w:val="single" w:sz="4" w:space="0" w:color="auto"/>
              <w:right w:val="single" w:sz="4" w:space="0" w:color="auto"/>
            </w:tcBorders>
          </w:tcPr>
          <w:p w14:paraId="456CBC38" w14:textId="77777777" w:rsidR="007C349F" w:rsidRPr="007C349F" w:rsidRDefault="007C349F" w:rsidP="007C349F">
            <w:pPr>
              <w:spacing w:after="0" w:line="240" w:lineRule="auto"/>
              <w:rPr>
                <w:rFonts w:ascii="Times New Roman" w:eastAsia="Times New Roman" w:hAnsi="Times New Roman"/>
                <w:b/>
                <w:bCs/>
                <w:sz w:val="24"/>
                <w:szCs w:val="24"/>
              </w:rPr>
            </w:pPr>
          </w:p>
        </w:tc>
      </w:tr>
      <w:tr w:rsidR="007C349F" w:rsidRPr="007C349F" w14:paraId="14A70DEC" w14:textId="777D9665" w:rsidTr="007C349F">
        <w:trPr>
          <w:trHeight w:val="137"/>
        </w:trPr>
        <w:tc>
          <w:tcPr>
            <w:tcW w:w="3397" w:type="dxa"/>
            <w:vMerge/>
          </w:tcPr>
          <w:p w14:paraId="346775C5"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Borders>
              <w:top w:val="single" w:sz="4" w:space="0" w:color="auto"/>
              <w:left w:val="single" w:sz="4" w:space="0" w:color="auto"/>
              <w:bottom w:val="single" w:sz="4" w:space="0" w:color="auto"/>
              <w:right w:val="single" w:sz="4" w:space="0" w:color="auto"/>
            </w:tcBorders>
          </w:tcPr>
          <w:p w14:paraId="001DDCAA" w14:textId="77777777" w:rsidR="007C349F" w:rsidRPr="007C349F" w:rsidRDefault="007C349F" w:rsidP="007C349F">
            <w:pPr>
              <w:spacing w:after="0" w:line="240" w:lineRule="auto"/>
              <w:rPr>
                <w:rFonts w:ascii="Times New Roman" w:eastAsia="Times New Roman" w:hAnsi="Times New Roman"/>
                <w:sz w:val="24"/>
                <w:szCs w:val="24"/>
              </w:rPr>
            </w:pPr>
            <w:r w:rsidRPr="007C349F">
              <w:rPr>
                <w:rFonts w:ascii="Times New Roman" w:hAnsi="Times New Roman"/>
                <w:sz w:val="24"/>
                <w:szCs w:val="24"/>
              </w:rPr>
              <w:t>11. Операции с векторами: сложение, вычитание и умножение на скаляр.</w:t>
            </w:r>
          </w:p>
        </w:tc>
        <w:tc>
          <w:tcPr>
            <w:tcW w:w="1524" w:type="dxa"/>
            <w:tcBorders>
              <w:top w:val="single" w:sz="4" w:space="0" w:color="auto"/>
              <w:left w:val="single" w:sz="4" w:space="0" w:color="auto"/>
              <w:bottom w:val="single" w:sz="4" w:space="0" w:color="auto"/>
              <w:right w:val="single" w:sz="4" w:space="0" w:color="auto"/>
            </w:tcBorders>
          </w:tcPr>
          <w:p w14:paraId="27FF89AB" w14:textId="77777777" w:rsidR="007C349F" w:rsidRPr="007C349F" w:rsidRDefault="007C349F" w:rsidP="007C349F">
            <w:pPr>
              <w:spacing w:after="0" w:line="240" w:lineRule="auto"/>
              <w:rPr>
                <w:rFonts w:ascii="Times New Roman" w:hAnsi="Times New Roman"/>
                <w:sz w:val="24"/>
                <w:szCs w:val="24"/>
              </w:rPr>
            </w:pPr>
          </w:p>
        </w:tc>
      </w:tr>
      <w:tr w:rsidR="007C349F" w:rsidRPr="007C349F" w14:paraId="75BF7A5F" w14:textId="11512B08" w:rsidTr="007C349F">
        <w:trPr>
          <w:trHeight w:val="150"/>
        </w:trPr>
        <w:tc>
          <w:tcPr>
            <w:tcW w:w="3397" w:type="dxa"/>
            <w:vMerge/>
          </w:tcPr>
          <w:p w14:paraId="67CDD7FF"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Borders>
              <w:top w:val="single" w:sz="4" w:space="0" w:color="auto"/>
              <w:left w:val="single" w:sz="4" w:space="0" w:color="auto"/>
              <w:bottom w:val="single" w:sz="4" w:space="0" w:color="auto"/>
              <w:right w:val="single" w:sz="4" w:space="0" w:color="auto"/>
            </w:tcBorders>
          </w:tcPr>
          <w:p w14:paraId="5EE441DC" w14:textId="77777777" w:rsidR="007C349F" w:rsidRPr="007C349F" w:rsidRDefault="007C349F" w:rsidP="007C349F">
            <w:pPr>
              <w:spacing w:after="0" w:line="240" w:lineRule="auto"/>
              <w:rPr>
                <w:rFonts w:ascii="Times New Roman" w:eastAsia="Times New Roman" w:hAnsi="Times New Roman"/>
                <w:sz w:val="24"/>
                <w:szCs w:val="24"/>
              </w:rPr>
            </w:pPr>
            <w:r w:rsidRPr="007C349F">
              <w:rPr>
                <w:rFonts w:ascii="Times New Roman" w:hAnsi="Times New Roman"/>
                <w:sz w:val="24"/>
                <w:szCs w:val="24"/>
              </w:rPr>
              <w:t>12. Вычисление длины и угла между векторами.</w:t>
            </w:r>
          </w:p>
        </w:tc>
        <w:tc>
          <w:tcPr>
            <w:tcW w:w="1524" w:type="dxa"/>
            <w:tcBorders>
              <w:top w:val="single" w:sz="4" w:space="0" w:color="auto"/>
              <w:left w:val="single" w:sz="4" w:space="0" w:color="auto"/>
              <w:bottom w:val="single" w:sz="4" w:space="0" w:color="auto"/>
              <w:right w:val="single" w:sz="4" w:space="0" w:color="auto"/>
            </w:tcBorders>
          </w:tcPr>
          <w:p w14:paraId="71EC9770" w14:textId="77777777" w:rsidR="007C349F" w:rsidRPr="007C349F" w:rsidRDefault="007C349F" w:rsidP="007C349F">
            <w:pPr>
              <w:spacing w:after="0" w:line="240" w:lineRule="auto"/>
              <w:rPr>
                <w:rFonts w:ascii="Times New Roman" w:hAnsi="Times New Roman"/>
                <w:sz w:val="24"/>
                <w:szCs w:val="24"/>
              </w:rPr>
            </w:pPr>
          </w:p>
        </w:tc>
      </w:tr>
      <w:tr w:rsidR="007C349F" w:rsidRPr="007C349F" w14:paraId="1F632CB6" w14:textId="1C7A931C" w:rsidTr="007C349F">
        <w:trPr>
          <w:trHeight w:val="150"/>
        </w:trPr>
        <w:tc>
          <w:tcPr>
            <w:tcW w:w="3397" w:type="dxa"/>
            <w:vMerge/>
          </w:tcPr>
          <w:p w14:paraId="4DC68C77"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Borders>
              <w:top w:val="single" w:sz="4" w:space="0" w:color="auto"/>
              <w:left w:val="single" w:sz="4" w:space="0" w:color="auto"/>
              <w:bottom w:val="single" w:sz="4" w:space="0" w:color="auto"/>
              <w:right w:val="single" w:sz="4" w:space="0" w:color="auto"/>
            </w:tcBorders>
          </w:tcPr>
          <w:p w14:paraId="5507981B" w14:textId="77777777" w:rsidR="007C349F" w:rsidRPr="007C349F" w:rsidRDefault="007C349F" w:rsidP="007C349F">
            <w:pPr>
              <w:spacing w:after="0" w:line="240" w:lineRule="auto"/>
              <w:rPr>
                <w:rFonts w:ascii="Times New Roman" w:eastAsia="Times New Roman" w:hAnsi="Times New Roman"/>
                <w:sz w:val="24"/>
                <w:szCs w:val="24"/>
              </w:rPr>
            </w:pPr>
            <w:r w:rsidRPr="007C349F">
              <w:rPr>
                <w:rFonts w:ascii="Times New Roman" w:hAnsi="Times New Roman"/>
                <w:sz w:val="24"/>
                <w:szCs w:val="24"/>
              </w:rPr>
              <w:t>13. Применение скалярного и векторного произведений в задачах аналитической геометрии.</w:t>
            </w:r>
          </w:p>
        </w:tc>
        <w:tc>
          <w:tcPr>
            <w:tcW w:w="1524" w:type="dxa"/>
            <w:tcBorders>
              <w:top w:val="single" w:sz="4" w:space="0" w:color="auto"/>
              <w:left w:val="single" w:sz="4" w:space="0" w:color="auto"/>
              <w:bottom w:val="single" w:sz="4" w:space="0" w:color="auto"/>
              <w:right w:val="single" w:sz="4" w:space="0" w:color="auto"/>
            </w:tcBorders>
          </w:tcPr>
          <w:p w14:paraId="256A508C" w14:textId="77777777" w:rsidR="007C349F" w:rsidRPr="007C349F" w:rsidRDefault="007C349F" w:rsidP="007C349F">
            <w:pPr>
              <w:spacing w:after="0" w:line="240" w:lineRule="auto"/>
              <w:rPr>
                <w:rFonts w:ascii="Times New Roman" w:hAnsi="Times New Roman"/>
                <w:sz w:val="24"/>
                <w:szCs w:val="24"/>
              </w:rPr>
            </w:pPr>
          </w:p>
        </w:tc>
      </w:tr>
      <w:tr w:rsidR="007C349F" w:rsidRPr="007C349F" w14:paraId="6D366663" w14:textId="7AA0C740" w:rsidTr="007C349F">
        <w:trPr>
          <w:trHeight w:val="361"/>
        </w:trPr>
        <w:tc>
          <w:tcPr>
            <w:tcW w:w="3397" w:type="dxa"/>
            <w:vMerge/>
          </w:tcPr>
          <w:p w14:paraId="3AB700FC"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Borders>
              <w:top w:val="single" w:sz="4" w:space="0" w:color="auto"/>
              <w:left w:val="single" w:sz="4" w:space="0" w:color="auto"/>
              <w:bottom w:val="single" w:sz="4" w:space="0" w:color="auto"/>
              <w:right w:val="single" w:sz="4" w:space="0" w:color="auto"/>
            </w:tcBorders>
          </w:tcPr>
          <w:p w14:paraId="19AD863C" w14:textId="77777777" w:rsidR="007C349F" w:rsidRPr="007C349F" w:rsidRDefault="007C349F" w:rsidP="007C349F">
            <w:pPr>
              <w:spacing w:after="0" w:line="240" w:lineRule="auto"/>
              <w:rPr>
                <w:rFonts w:ascii="Times New Roman" w:eastAsia="Times New Roman" w:hAnsi="Times New Roman"/>
                <w:b/>
                <w:bCs/>
                <w:sz w:val="24"/>
                <w:szCs w:val="24"/>
              </w:rPr>
            </w:pPr>
            <w:r w:rsidRPr="007C349F">
              <w:rPr>
                <w:rFonts w:ascii="Times New Roman" w:eastAsia="Times New Roman" w:hAnsi="Times New Roman"/>
                <w:b/>
                <w:bCs/>
                <w:sz w:val="24"/>
                <w:szCs w:val="24"/>
              </w:rPr>
              <w:t>В том числе самостоятельная работа обучающихся</w:t>
            </w:r>
          </w:p>
          <w:p w14:paraId="3103789A" w14:textId="77777777" w:rsidR="007C349F" w:rsidRPr="007C349F" w:rsidRDefault="007C349F" w:rsidP="007C349F">
            <w:pPr>
              <w:spacing w:after="0" w:line="240" w:lineRule="auto"/>
              <w:rPr>
                <w:rFonts w:ascii="Times New Roman" w:eastAsia="Times New Roman" w:hAnsi="Times New Roman"/>
                <w:b/>
                <w:bCs/>
                <w:sz w:val="24"/>
                <w:szCs w:val="24"/>
              </w:rPr>
            </w:pPr>
            <w:r w:rsidRPr="007C349F">
              <w:rPr>
                <w:rFonts w:ascii="Times New Roman" w:eastAsia="Times New Roman" w:hAnsi="Times New Roman"/>
                <w:bCs/>
                <w:i/>
                <w:sz w:val="24"/>
                <w:szCs w:val="24"/>
              </w:rPr>
              <w:t>Необходимость и тематика определяются образовательной организацией</w:t>
            </w:r>
          </w:p>
        </w:tc>
        <w:tc>
          <w:tcPr>
            <w:tcW w:w="1524" w:type="dxa"/>
            <w:tcBorders>
              <w:top w:val="single" w:sz="4" w:space="0" w:color="auto"/>
              <w:left w:val="single" w:sz="4" w:space="0" w:color="auto"/>
              <w:bottom w:val="single" w:sz="4" w:space="0" w:color="auto"/>
              <w:right w:val="single" w:sz="4" w:space="0" w:color="auto"/>
            </w:tcBorders>
          </w:tcPr>
          <w:p w14:paraId="0508CB87" w14:textId="77777777" w:rsidR="007C349F" w:rsidRPr="007C349F" w:rsidRDefault="007C349F" w:rsidP="007C349F">
            <w:pPr>
              <w:spacing w:after="0" w:line="240" w:lineRule="auto"/>
              <w:rPr>
                <w:rFonts w:ascii="Times New Roman" w:eastAsia="Times New Roman" w:hAnsi="Times New Roman"/>
                <w:b/>
                <w:bCs/>
                <w:sz w:val="24"/>
                <w:szCs w:val="24"/>
              </w:rPr>
            </w:pPr>
          </w:p>
        </w:tc>
      </w:tr>
      <w:tr w:rsidR="007C349F" w:rsidRPr="007C349F" w14:paraId="7EA03A7D" w14:textId="3D74B576" w:rsidTr="007C349F">
        <w:trPr>
          <w:trHeight w:val="70"/>
        </w:trPr>
        <w:tc>
          <w:tcPr>
            <w:tcW w:w="3397" w:type="dxa"/>
            <w:vMerge w:val="restart"/>
          </w:tcPr>
          <w:p w14:paraId="5B02D7E1" w14:textId="77777777" w:rsidR="007C349F" w:rsidRPr="007C349F" w:rsidRDefault="007C349F" w:rsidP="007C349F">
            <w:pPr>
              <w:spacing w:after="0" w:line="240" w:lineRule="auto"/>
              <w:rPr>
                <w:rFonts w:ascii="Times New Roman" w:eastAsia="Times New Roman" w:hAnsi="Times New Roman"/>
                <w:b/>
                <w:bCs/>
                <w:sz w:val="24"/>
                <w:szCs w:val="24"/>
              </w:rPr>
            </w:pPr>
            <w:r w:rsidRPr="007C349F">
              <w:rPr>
                <w:rFonts w:ascii="Times New Roman" w:eastAsia="Times New Roman" w:hAnsi="Times New Roman"/>
                <w:b/>
                <w:bCs/>
                <w:sz w:val="24"/>
                <w:szCs w:val="24"/>
              </w:rPr>
              <w:t xml:space="preserve">Тема 2.3. </w:t>
            </w:r>
          </w:p>
          <w:p w14:paraId="1720AC95" w14:textId="77777777" w:rsidR="007C349F" w:rsidRPr="007C349F" w:rsidRDefault="007C349F" w:rsidP="007C349F">
            <w:pPr>
              <w:spacing w:after="0" w:line="240" w:lineRule="auto"/>
              <w:rPr>
                <w:rFonts w:ascii="Times New Roman" w:eastAsia="Times New Roman" w:hAnsi="Times New Roman"/>
                <w:b/>
                <w:bCs/>
                <w:sz w:val="24"/>
                <w:szCs w:val="24"/>
              </w:rPr>
            </w:pPr>
            <w:r w:rsidRPr="007C349F">
              <w:rPr>
                <w:rFonts w:ascii="Times New Roman" w:eastAsia="Times New Roman" w:hAnsi="Times New Roman"/>
                <w:b/>
                <w:bCs/>
                <w:sz w:val="24"/>
                <w:szCs w:val="24"/>
              </w:rPr>
              <w:t>Сингулярное разложение матриц (SVD)</w:t>
            </w:r>
          </w:p>
          <w:p w14:paraId="5B897B70"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Borders>
              <w:top w:val="single" w:sz="4" w:space="0" w:color="auto"/>
              <w:left w:val="single" w:sz="4" w:space="0" w:color="auto"/>
              <w:bottom w:val="single" w:sz="4" w:space="0" w:color="auto"/>
              <w:right w:val="single" w:sz="4" w:space="0" w:color="auto"/>
            </w:tcBorders>
          </w:tcPr>
          <w:p w14:paraId="44515114" w14:textId="77777777" w:rsidR="007C349F" w:rsidRPr="007C349F" w:rsidRDefault="007C349F" w:rsidP="007C349F">
            <w:pPr>
              <w:spacing w:after="0" w:line="240" w:lineRule="auto"/>
              <w:rPr>
                <w:rFonts w:ascii="Times New Roman" w:eastAsia="Times New Roman" w:hAnsi="Times New Roman"/>
                <w:b/>
                <w:bCs/>
                <w:sz w:val="24"/>
                <w:szCs w:val="24"/>
              </w:rPr>
            </w:pPr>
            <w:r w:rsidRPr="007C349F">
              <w:rPr>
                <w:rFonts w:ascii="Times New Roman" w:eastAsia="Times New Roman" w:hAnsi="Times New Roman"/>
                <w:b/>
                <w:bCs/>
                <w:sz w:val="24"/>
                <w:szCs w:val="24"/>
              </w:rPr>
              <w:t xml:space="preserve">Содержание </w:t>
            </w:r>
          </w:p>
        </w:tc>
        <w:tc>
          <w:tcPr>
            <w:tcW w:w="1524" w:type="dxa"/>
            <w:tcBorders>
              <w:top w:val="single" w:sz="4" w:space="0" w:color="auto"/>
              <w:left w:val="single" w:sz="4" w:space="0" w:color="auto"/>
              <w:bottom w:val="single" w:sz="4" w:space="0" w:color="auto"/>
              <w:right w:val="single" w:sz="4" w:space="0" w:color="auto"/>
            </w:tcBorders>
          </w:tcPr>
          <w:p w14:paraId="41624B48" w14:textId="77777777" w:rsidR="007C349F" w:rsidRPr="007C349F" w:rsidRDefault="007C349F" w:rsidP="007C349F">
            <w:pPr>
              <w:spacing w:after="0" w:line="240" w:lineRule="auto"/>
              <w:rPr>
                <w:rFonts w:ascii="Times New Roman" w:eastAsia="Times New Roman" w:hAnsi="Times New Roman"/>
                <w:b/>
                <w:bCs/>
                <w:sz w:val="24"/>
                <w:szCs w:val="24"/>
              </w:rPr>
            </w:pPr>
          </w:p>
        </w:tc>
      </w:tr>
      <w:tr w:rsidR="007C349F" w:rsidRPr="007C349F" w14:paraId="41266B70" w14:textId="72EED3B5" w:rsidTr="007C349F">
        <w:trPr>
          <w:trHeight w:val="361"/>
        </w:trPr>
        <w:tc>
          <w:tcPr>
            <w:tcW w:w="3397" w:type="dxa"/>
            <w:vMerge/>
          </w:tcPr>
          <w:p w14:paraId="63F0BF86"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Borders>
              <w:top w:val="single" w:sz="4" w:space="0" w:color="auto"/>
              <w:left w:val="single" w:sz="4" w:space="0" w:color="auto"/>
              <w:bottom w:val="single" w:sz="4" w:space="0" w:color="auto"/>
              <w:right w:val="single" w:sz="4" w:space="0" w:color="auto"/>
            </w:tcBorders>
          </w:tcPr>
          <w:p w14:paraId="25F06A19" w14:textId="77777777" w:rsidR="007C349F" w:rsidRPr="007C349F" w:rsidRDefault="007C349F" w:rsidP="007C349F">
            <w:pPr>
              <w:spacing w:after="0" w:line="240" w:lineRule="auto"/>
              <w:rPr>
                <w:rFonts w:ascii="Times New Roman" w:eastAsia="Times New Roman" w:hAnsi="Times New Roman"/>
                <w:sz w:val="24"/>
                <w:szCs w:val="24"/>
              </w:rPr>
            </w:pPr>
            <w:r w:rsidRPr="007C349F">
              <w:rPr>
                <w:rFonts w:ascii="Times New Roman" w:eastAsia="Times New Roman" w:hAnsi="Times New Roman"/>
                <w:sz w:val="24"/>
                <w:szCs w:val="24"/>
              </w:rPr>
              <w:t>Основы разложения матрицы.</w:t>
            </w:r>
          </w:p>
          <w:p w14:paraId="13230293" w14:textId="77777777" w:rsidR="007C349F" w:rsidRPr="007C349F" w:rsidRDefault="007C349F" w:rsidP="007C349F">
            <w:pPr>
              <w:spacing w:after="0" w:line="240" w:lineRule="auto"/>
              <w:rPr>
                <w:rFonts w:ascii="Times New Roman" w:eastAsia="Times New Roman" w:hAnsi="Times New Roman"/>
                <w:sz w:val="24"/>
                <w:szCs w:val="24"/>
              </w:rPr>
            </w:pPr>
            <w:r w:rsidRPr="007C349F">
              <w:rPr>
                <w:rFonts w:ascii="Times New Roman" w:eastAsia="Times New Roman" w:hAnsi="Times New Roman"/>
                <w:sz w:val="24"/>
                <w:szCs w:val="24"/>
              </w:rPr>
              <w:t>Применение SVD для анализа данных и уменьшения размерности.</w:t>
            </w:r>
          </w:p>
        </w:tc>
        <w:tc>
          <w:tcPr>
            <w:tcW w:w="1524" w:type="dxa"/>
            <w:tcBorders>
              <w:top w:val="single" w:sz="4" w:space="0" w:color="auto"/>
              <w:left w:val="single" w:sz="4" w:space="0" w:color="auto"/>
              <w:bottom w:val="single" w:sz="4" w:space="0" w:color="auto"/>
              <w:right w:val="single" w:sz="4" w:space="0" w:color="auto"/>
            </w:tcBorders>
          </w:tcPr>
          <w:p w14:paraId="4F3CBCB1" w14:textId="77777777" w:rsidR="007C349F" w:rsidRPr="007C349F" w:rsidRDefault="007C349F" w:rsidP="007C349F">
            <w:pPr>
              <w:spacing w:after="0" w:line="240" w:lineRule="auto"/>
              <w:rPr>
                <w:rFonts w:ascii="Times New Roman" w:eastAsia="Times New Roman" w:hAnsi="Times New Roman"/>
                <w:sz w:val="24"/>
                <w:szCs w:val="24"/>
              </w:rPr>
            </w:pPr>
          </w:p>
        </w:tc>
      </w:tr>
      <w:tr w:rsidR="007C349F" w:rsidRPr="007C349F" w14:paraId="6920D285" w14:textId="681FA88B" w:rsidTr="007C349F">
        <w:trPr>
          <w:trHeight w:val="361"/>
        </w:trPr>
        <w:tc>
          <w:tcPr>
            <w:tcW w:w="3397" w:type="dxa"/>
            <w:vMerge/>
          </w:tcPr>
          <w:p w14:paraId="79F47DB4"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Borders>
              <w:top w:val="single" w:sz="4" w:space="0" w:color="auto"/>
              <w:left w:val="single" w:sz="4" w:space="0" w:color="auto"/>
              <w:bottom w:val="single" w:sz="4" w:space="0" w:color="auto"/>
              <w:right w:val="single" w:sz="4" w:space="0" w:color="auto"/>
            </w:tcBorders>
          </w:tcPr>
          <w:p w14:paraId="33875050" w14:textId="77777777" w:rsidR="007C349F" w:rsidRPr="007C349F" w:rsidRDefault="007C349F" w:rsidP="007C349F">
            <w:pPr>
              <w:spacing w:after="0" w:line="240" w:lineRule="auto"/>
              <w:rPr>
                <w:rFonts w:ascii="Times New Roman" w:eastAsia="Times New Roman" w:hAnsi="Times New Roman"/>
                <w:b/>
                <w:bCs/>
                <w:sz w:val="24"/>
                <w:szCs w:val="24"/>
              </w:rPr>
            </w:pPr>
            <w:r w:rsidRPr="007C349F">
              <w:rPr>
                <w:rFonts w:ascii="Times New Roman" w:eastAsia="Times New Roman" w:hAnsi="Times New Roman"/>
                <w:b/>
                <w:bCs/>
                <w:sz w:val="24"/>
                <w:szCs w:val="24"/>
              </w:rPr>
              <w:t>В том числе практических и лабораторных занятий</w:t>
            </w:r>
          </w:p>
        </w:tc>
        <w:tc>
          <w:tcPr>
            <w:tcW w:w="1524" w:type="dxa"/>
            <w:tcBorders>
              <w:top w:val="single" w:sz="4" w:space="0" w:color="auto"/>
              <w:left w:val="single" w:sz="4" w:space="0" w:color="auto"/>
              <w:bottom w:val="single" w:sz="4" w:space="0" w:color="auto"/>
              <w:right w:val="single" w:sz="4" w:space="0" w:color="auto"/>
            </w:tcBorders>
          </w:tcPr>
          <w:p w14:paraId="2191B8F6" w14:textId="77777777" w:rsidR="007C349F" w:rsidRPr="007C349F" w:rsidRDefault="007C349F" w:rsidP="007C349F">
            <w:pPr>
              <w:spacing w:after="0" w:line="240" w:lineRule="auto"/>
              <w:rPr>
                <w:rFonts w:ascii="Times New Roman" w:eastAsia="Times New Roman" w:hAnsi="Times New Roman"/>
                <w:b/>
                <w:bCs/>
                <w:sz w:val="24"/>
                <w:szCs w:val="24"/>
              </w:rPr>
            </w:pPr>
          </w:p>
        </w:tc>
      </w:tr>
      <w:tr w:rsidR="007C349F" w:rsidRPr="007C349F" w14:paraId="3B85FEF6" w14:textId="6E716E63" w:rsidTr="007C349F">
        <w:trPr>
          <w:trHeight w:val="137"/>
        </w:trPr>
        <w:tc>
          <w:tcPr>
            <w:tcW w:w="3397" w:type="dxa"/>
            <w:vMerge/>
          </w:tcPr>
          <w:p w14:paraId="2B3920C5"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Borders>
              <w:top w:val="single" w:sz="4" w:space="0" w:color="auto"/>
              <w:left w:val="single" w:sz="4" w:space="0" w:color="auto"/>
              <w:bottom w:val="single" w:sz="4" w:space="0" w:color="auto"/>
              <w:right w:val="single" w:sz="4" w:space="0" w:color="auto"/>
            </w:tcBorders>
          </w:tcPr>
          <w:p w14:paraId="49AAE0FC" w14:textId="77777777" w:rsidR="007C349F" w:rsidRPr="007C349F" w:rsidRDefault="007C349F" w:rsidP="007C349F">
            <w:pPr>
              <w:spacing w:after="0" w:line="240" w:lineRule="auto"/>
              <w:rPr>
                <w:rFonts w:ascii="Times New Roman" w:eastAsia="Times New Roman" w:hAnsi="Times New Roman"/>
                <w:sz w:val="24"/>
                <w:szCs w:val="24"/>
              </w:rPr>
            </w:pPr>
            <w:r w:rsidRPr="007C349F">
              <w:rPr>
                <w:rFonts w:ascii="Times New Roman" w:hAnsi="Times New Roman"/>
                <w:sz w:val="24"/>
                <w:szCs w:val="24"/>
              </w:rPr>
              <w:t>14. Реализация сингулярного разложения матрицы с помощью вычислительных методов.</w:t>
            </w:r>
          </w:p>
        </w:tc>
        <w:tc>
          <w:tcPr>
            <w:tcW w:w="1524" w:type="dxa"/>
            <w:tcBorders>
              <w:top w:val="single" w:sz="4" w:space="0" w:color="auto"/>
              <w:left w:val="single" w:sz="4" w:space="0" w:color="auto"/>
              <w:bottom w:val="single" w:sz="4" w:space="0" w:color="auto"/>
              <w:right w:val="single" w:sz="4" w:space="0" w:color="auto"/>
            </w:tcBorders>
          </w:tcPr>
          <w:p w14:paraId="10A4AE93" w14:textId="77777777" w:rsidR="007C349F" w:rsidRPr="007C349F" w:rsidRDefault="007C349F" w:rsidP="007C349F">
            <w:pPr>
              <w:spacing w:after="0" w:line="240" w:lineRule="auto"/>
              <w:rPr>
                <w:rFonts w:ascii="Times New Roman" w:hAnsi="Times New Roman"/>
                <w:sz w:val="24"/>
                <w:szCs w:val="24"/>
              </w:rPr>
            </w:pPr>
          </w:p>
        </w:tc>
      </w:tr>
      <w:tr w:rsidR="007C349F" w:rsidRPr="007C349F" w14:paraId="6F9C1ACA" w14:textId="18C9F261" w:rsidTr="007C349F">
        <w:trPr>
          <w:trHeight w:val="150"/>
        </w:trPr>
        <w:tc>
          <w:tcPr>
            <w:tcW w:w="3397" w:type="dxa"/>
            <w:vMerge/>
          </w:tcPr>
          <w:p w14:paraId="1E92EDEC"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Borders>
              <w:top w:val="single" w:sz="4" w:space="0" w:color="auto"/>
              <w:left w:val="single" w:sz="4" w:space="0" w:color="auto"/>
              <w:bottom w:val="single" w:sz="4" w:space="0" w:color="auto"/>
              <w:right w:val="single" w:sz="4" w:space="0" w:color="auto"/>
            </w:tcBorders>
          </w:tcPr>
          <w:p w14:paraId="05BE4650" w14:textId="77777777" w:rsidR="007C349F" w:rsidRPr="007C349F" w:rsidRDefault="007C349F" w:rsidP="007C349F">
            <w:pPr>
              <w:spacing w:after="0" w:line="240" w:lineRule="auto"/>
              <w:rPr>
                <w:rFonts w:ascii="Times New Roman" w:eastAsia="Times New Roman" w:hAnsi="Times New Roman"/>
                <w:sz w:val="24"/>
                <w:szCs w:val="24"/>
              </w:rPr>
            </w:pPr>
            <w:r w:rsidRPr="007C349F">
              <w:rPr>
                <w:rFonts w:ascii="Times New Roman" w:hAnsi="Times New Roman"/>
                <w:sz w:val="24"/>
                <w:szCs w:val="24"/>
              </w:rPr>
              <w:t>15. Применение SVD для анализа многомерных данных.</w:t>
            </w:r>
          </w:p>
        </w:tc>
        <w:tc>
          <w:tcPr>
            <w:tcW w:w="1524" w:type="dxa"/>
            <w:tcBorders>
              <w:top w:val="single" w:sz="4" w:space="0" w:color="auto"/>
              <w:left w:val="single" w:sz="4" w:space="0" w:color="auto"/>
              <w:bottom w:val="single" w:sz="4" w:space="0" w:color="auto"/>
              <w:right w:val="single" w:sz="4" w:space="0" w:color="auto"/>
            </w:tcBorders>
          </w:tcPr>
          <w:p w14:paraId="166436D4" w14:textId="77777777" w:rsidR="007C349F" w:rsidRPr="007C349F" w:rsidRDefault="007C349F" w:rsidP="007C349F">
            <w:pPr>
              <w:spacing w:after="0" w:line="240" w:lineRule="auto"/>
              <w:rPr>
                <w:rFonts w:ascii="Times New Roman" w:hAnsi="Times New Roman"/>
                <w:sz w:val="24"/>
                <w:szCs w:val="24"/>
              </w:rPr>
            </w:pPr>
          </w:p>
        </w:tc>
      </w:tr>
      <w:tr w:rsidR="007C349F" w:rsidRPr="007C349F" w14:paraId="7AEBFA27" w14:textId="1D98105A" w:rsidTr="007C349F">
        <w:trPr>
          <w:trHeight w:val="150"/>
        </w:trPr>
        <w:tc>
          <w:tcPr>
            <w:tcW w:w="3397" w:type="dxa"/>
            <w:vMerge/>
          </w:tcPr>
          <w:p w14:paraId="52BCAC45"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Borders>
              <w:top w:val="single" w:sz="4" w:space="0" w:color="auto"/>
              <w:left w:val="single" w:sz="4" w:space="0" w:color="auto"/>
              <w:bottom w:val="single" w:sz="4" w:space="0" w:color="auto"/>
              <w:right w:val="single" w:sz="4" w:space="0" w:color="auto"/>
            </w:tcBorders>
          </w:tcPr>
          <w:p w14:paraId="2B29BAB2" w14:textId="77777777" w:rsidR="007C349F" w:rsidRPr="007C349F" w:rsidRDefault="007C349F" w:rsidP="007C349F">
            <w:pPr>
              <w:spacing w:after="0" w:line="240" w:lineRule="auto"/>
              <w:rPr>
                <w:rFonts w:ascii="Times New Roman" w:eastAsia="Times New Roman" w:hAnsi="Times New Roman"/>
                <w:sz w:val="24"/>
                <w:szCs w:val="24"/>
              </w:rPr>
            </w:pPr>
            <w:r w:rsidRPr="007C349F">
              <w:rPr>
                <w:rFonts w:ascii="Times New Roman" w:hAnsi="Times New Roman"/>
                <w:sz w:val="24"/>
                <w:szCs w:val="24"/>
              </w:rPr>
              <w:t>16. Уменьшение размерности данных с использованием SVD в задачах машинного обучения.</w:t>
            </w:r>
          </w:p>
        </w:tc>
        <w:tc>
          <w:tcPr>
            <w:tcW w:w="1524" w:type="dxa"/>
            <w:tcBorders>
              <w:top w:val="single" w:sz="4" w:space="0" w:color="auto"/>
              <w:left w:val="single" w:sz="4" w:space="0" w:color="auto"/>
              <w:bottom w:val="single" w:sz="4" w:space="0" w:color="auto"/>
              <w:right w:val="single" w:sz="4" w:space="0" w:color="auto"/>
            </w:tcBorders>
          </w:tcPr>
          <w:p w14:paraId="6DB7FC0C" w14:textId="77777777" w:rsidR="007C349F" w:rsidRPr="007C349F" w:rsidRDefault="007C349F" w:rsidP="007C349F">
            <w:pPr>
              <w:spacing w:after="0" w:line="240" w:lineRule="auto"/>
              <w:rPr>
                <w:rFonts w:ascii="Times New Roman" w:hAnsi="Times New Roman"/>
                <w:sz w:val="24"/>
                <w:szCs w:val="24"/>
              </w:rPr>
            </w:pPr>
          </w:p>
        </w:tc>
      </w:tr>
      <w:tr w:rsidR="007C349F" w:rsidRPr="007C349F" w14:paraId="5361E876" w14:textId="464D50C5" w:rsidTr="007C349F">
        <w:trPr>
          <w:trHeight w:val="361"/>
        </w:trPr>
        <w:tc>
          <w:tcPr>
            <w:tcW w:w="3397" w:type="dxa"/>
            <w:vMerge/>
          </w:tcPr>
          <w:p w14:paraId="49E8B2E9"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Borders>
              <w:top w:val="single" w:sz="4" w:space="0" w:color="auto"/>
              <w:left w:val="single" w:sz="4" w:space="0" w:color="auto"/>
              <w:bottom w:val="single" w:sz="4" w:space="0" w:color="auto"/>
              <w:right w:val="single" w:sz="4" w:space="0" w:color="auto"/>
            </w:tcBorders>
          </w:tcPr>
          <w:p w14:paraId="7F248183" w14:textId="77777777" w:rsidR="007C349F" w:rsidRPr="007C349F" w:rsidRDefault="007C349F" w:rsidP="007C349F">
            <w:pPr>
              <w:spacing w:after="0" w:line="240" w:lineRule="auto"/>
              <w:rPr>
                <w:rFonts w:ascii="Times New Roman" w:eastAsia="Times New Roman" w:hAnsi="Times New Roman"/>
                <w:b/>
                <w:bCs/>
                <w:sz w:val="24"/>
                <w:szCs w:val="24"/>
              </w:rPr>
            </w:pPr>
            <w:r w:rsidRPr="007C349F">
              <w:rPr>
                <w:rFonts w:ascii="Times New Roman" w:eastAsia="Times New Roman" w:hAnsi="Times New Roman"/>
                <w:b/>
                <w:bCs/>
                <w:sz w:val="24"/>
                <w:szCs w:val="24"/>
              </w:rPr>
              <w:t>В том числе самостоятельная работа обучающихся</w:t>
            </w:r>
          </w:p>
          <w:p w14:paraId="36897BDF" w14:textId="77777777" w:rsidR="007C349F" w:rsidRPr="007C349F" w:rsidRDefault="007C349F" w:rsidP="007C349F">
            <w:pPr>
              <w:spacing w:after="0" w:line="240" w:lineRule="auto"/>
              <w:rPr>
                <w:rFonts w:ascii="Times New Roman" w:eastAsia="Times New Roman" w:hAnsi="Times New Roman"/>
                <w:b/>
                <w:bCs/>
                <w:sz w:val="24"/>
                <w:szCs w:val="24"/>
              </w:rPr>
            </w:pPr>
            <w:r w:rsidRPr="007C349F">
              <w:rPr>
                <w:rFonts w:ascii="Times New Roman" w:eastAsia="Times New Roman" w:hAnsi="Times New Roman"/>
                <w:bCs/>
                <w:i/>
                <w:sz w:val="24"/>
                <w:szCs w:val="24"/>
              </w:rPr>
              <w:t>Необходимость и тематика определяются образовательной организацией</w:t>
            </w:r>
          </w:p>
        </w:tc>
        <w:tc>
          <w:tcPr>
            <w:tcW w:w="1524" w:type="dxa"/>
            <w:tcBorders>
              <w:top w:val="single" w:sz="4" w:space="0" w:color="auto"/>
              <w:left w:val="single" w:sz="4" w:space="0" w:color="auto"/>
              <w:bottom w:val="single" w:sz="4" w:space="0" w:color="auto"/>
              <w:right w:val="single" w:sz="4" w:space="0" w:color="auto"/>
            </w:tcBorders>
          </w:tcPr>
          <w:p w14:paraId="1F206B83" w14:textId="77777777" w:rsidR="007C349F" w:rsidRPr="007C349F" w:rsidRDefault="007C349F" w:rsidP="007C349F">
            <w:pPr>
              <w:spacing w:after="0" w:line="240" w:lineRule="auto"/>
              <w:rPr>
                <w:rFonts w:ascii="Times New Roman" w:eastAsia="Times New Roman" w:hAnsi="Times New Roman"/>
                <w:b/>
                <w:bCs/>
                <w:sz w:val="24"/>
                <w:szCs w:val="24"/>
              </w:rPr>
            </w:pPr>
          </w:p>
        </w:tc>
      </w:tr>
      <w:tr w:rsidR="007C349F" w:rsidRPr="007C349F" w14:paraId="569C15A8" w14:textId="39C9412E" w:rsidTr="007C349F">
        <w:tc>
          <w:tcPr>
            <w:tcW w:w="13036" w:type="dxa"/>
            <w:gridSpan w:val="2"/>
          </w:tcPr>
          <w:p w14:paraId="6E1FD786" w14:textId="77777777" w:rsidR="007C349F" w:rsidRPr="007C349F" w:rsidRDefault="007C349F" w:rsidP="007C349F">
            <w:pPr>
              <w:spacing w:after="0" w:line="240" w:lineRule="auto"/>
              <w:rPr>
                <w:rFonts w:ascii="Times New Roman" w:eastAsia="Times New Roman" w:hAnsi="Times New Roman"/>
                <w:b/>
                <w:bCs/>
                <w:sz w:val="24"/>
                <w:szCs w:val="24"/>
              </w:rPr>
            </w:pPr>
            <w:r w:rsidRPr="007C349F">
              <w:rPr>
                <w:rFonts w:ascii="Times New Roman" w:eastAsia="Times New Roman" w:hAnsi="Times New Roman"/>
                <w:b/>
                <w:bCs/>
                <w:sz w:val="24"/>
                <w:szCs w:val="24"/>
              </w:rPr>
              <w:t>Раздел 3. Математические модели и их применение (10 часов)</w:t>
            </w:r>
          </w:p>
        </w:tc>
        <w:tc>
          <w:tcPr>
            <w:tcW w:w="1524" w:type="dxa"/>
          </w:tcPr>
          <w:p w14:paraId="78D64B36" w14:textId="77777777" w:rsidR="007C349F" w:rsidRPr="007C349F" w:rsidRDefault="007C349F" w:rsidP="007C349F">
            <w:pPr>
              <w:spacing w:after="0" w:line="240" w:lineRule="auto"/>
              <w:rPr>
                <w:rFonts w:ascii="Times New Roman" w:eastAsia="Times New Roman" w:hAnsi="Times New Roman"/>
                <w:b/>
                <w:bCs/>
                <w:sz w:val="24"/>
                <w:szCs w:val="24"/>
              </w:rPr>
            </w:pPr>
          </w:p>
        </w:tc>
      </w:tr>
      <w:tr w:rsidR="007C349F" w:rsidRPr="007C349F" w14:paraId="3DC13143" w14:textId="50105E16" w:rsidTr="007C349F">
        <w:tc>
          <w:tcPr>
            <w:tcW w:w="3397" w:type="dxa"/>
            <w:vMerge w:val="restart"/>
          </w:tcPr>
          <w:p w14:paraId="3CF7B01D" w14:textId="77777777" w:rsidR="007C349F" w:rsidRPr="007C349F" w:rsidRDefault="007C349F" w:rsidP="007C349F">
            <w:pPr>
              <w:spacing w:after="0" w:line="240" w:lineRule="auto"/>
              <w:rPr>
                <w:rFonts w:ascii="Times New Roman" w:eastAsia="Times New Roman" w:hAnsi="Times New Roman"/>
                <w:b/>
                <w:bCs/>
                <w:sz w:val="24"/>
                <w:szCs w:val="24"/>
              </w:rPr>
            </w:pPr>
            <w:r w:rsidRPr="007C349F">
              <w:rPr>
                <w:rFonts w:ascii="Times New Roman" w:eastAsia="Times New Roman" w:hAnsi="Times New Roman"/>
                <w:b/>
                <w:bCs/>
                <w:sz w:val="24"/>
                <w:szCs w:val="24"/>
              </w:rPr>
              <w:t xml:space="preserve">Тема 3.1. </w:t>
            </w:r>
          </w:p>
          <w:p w14:paraId="052C1976" w14:textId="77777777" w:rsidR="007C349F" w:rsidRPr="007C349F" w:rsidRDefault="007C349F" w:rsidP="007C349F">
            <w:pPr>
              <w:spacing w:after="0" w:line="240" w:lineRule="auto"/>
              <w:rPr>
                <w:rFonts w:ascii="Times New Roman" w:eastAsia="Times New Roman" w:hAnsi="Times New Roman"/>
                <w:b/>
                <w:bCs/>
                <w:sz w:val="24"/>
                <w:szCs w:val="24"/>
              </w:rPr>
            </w:pPr>
            <w:r w:rsidRPr="007C349F">
              <w:rPr>
                <w:rFonts w:ascii="Times New Roman" w:eastAsia="Times New Roman" w:hAnsi="Times New Roman"/>
                <w:b/>
                <w:bCs/>
                <w:sz w:val="24"/>
                <w:szCs w:val="24"/>
              </w:rPr>
              <w:t>Линейные модели</w:t>
            </w:r>
          </w:p>
        </w:tc>
        <w:tc>
          <w:tcPr>
            <w:tcW w:w="9639" w:type="dxa"/>
          </w:tcPr>
          <w:p w14:paraId="07D97DF1" w14:textId="77777777" w:rsidR="007C349F" w:rsidRPr="007C349F" w:rsidRDefault="007C349F" w:rsidP="007C349F">
            <w:pPr>
              <w:spacing w:after="0" w:line="240" w:lineRule="auto"/>
              <w:rPr>
                <w:rFonts w:ascii="Times New Roman" w:eastAsia="Times New Roman" w:hAnsi="Times New Roman"/>
                <w:b/>
                <w:sz w:val="24"/>
                <w:szCs w:val="24"/>
              </w:rPr>
            </w:pPr>
            <w:r w:rsidRPr="007C349F">
              <w:rPr>
                <w:rFonts w:ascii="Times New Roman" w:eastAsia="Times New Roman" w:hAnsi="Times New Roman"/>
                <w:b/>
                <w:bCs/>
                <w:sz w:val="24"/>
                <w:szCs w:val="24"/>
              </w:rPr>
              <w:t xml:space="preserve">Содержание </w:t>
            </w:r>
          </w:p>
        </w:tc>
        <w:tc>
          <w:tcPr>
            <w:tcW w:w="1524" w:type="dxa"/>
          </w:tcPr>
          <w:p w14:paraId="1EF65B6B" w14:textId="77777777" w:rsidR="007C349F" w:rsidRPr="007C349F" w:rsidRDefault="007C349F" w:rsidP="007C349F">
            <w:pPr>
              <w:spacing w:after="0" w:line="240" w:lineRule="auto"/>
              <w:rPr>
                <w:rFonts w:ascii="Times New Roman" w:eastAsia="Times New Roman" w:hAnsi="Times New Roman"/>
                <w:b/>
                <w:bCs/>
                <w:sz w:val="24"/>
                <w:szCs w:val="24"/>
              </w:rPr>
            </w:pPr>
          </w:p>
        </w:tc>
      </w:tr>
      <w:tr w:rsidR="007C349F" w:rsidRPr="007C349F" w14:paraId="2E4B113E" w14:textId="6C1DE126" w:rsidTr="007C349F">
        <w:trPr>
          <w:trHeight w:val="396"/>
        </w:trPr>
        <w:tc>
          <w:tcPr>
            <w:tcW w:w="3397" w:type="dxa"/>
            <w:vMerge/>
          </w:tcPr>
          <w:p w14:paraId="378B9F59"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Pr>
          <w:p w14:paraId="026CE22B" w14:textId="77777777" w:rsidR="007C349F" w:rsidRPr="007C349F" w:rsidRDefault="007C349F" w:rsidP="007C349F">
            <w:pPr>
              <w:suppressAutoHyphens/>
              <w:spacing w:after="0" w:line="240" w:lineRule="auto"/>
              <w:rPr>
                <w:rFonts w:ascii="Times New Roman" w:eastAsia="Times New Roman" w:hAnsi="Times New Roman"/>
                <w:sz w:val="24"/>
                <w:szCs w:val="24"/>
              </w:rPr>
            </w:pPr>
            <w:r w:rsidRPr="007C349F">
              <w:rPr>
                <w:rFonts w:ascii="Times New Roman" w:eastAsia="Times New Roman" w:hAnsi="Times New Roman"/>
                <w:sz w:val="24"/>
                <w:szCs w:val="24"/>
              </w:rPr>
              <w:t>Построение и анализ линейных моделей.</w:t>
            </w:r>
          </w:p>
          <w:p w14:paraId="262D2E04" w14:textId="77777777" w:rsidR="007C349F" w:rsidRPr="007C349F" w:rsidRDefault="007C349F" w:rsidP="007C349F">
            <w:pPr>
              <w:suppressAutoHyphens/>
              <w:spacing w:after="0" w:line="240" w:lineRule="auto"/>
              <w:rPr>
                <w:rFonts w:ascii="Times New Roman" w:eastAsia="Times New Roman" w:hAnsi="Times New Roman"/>
                <w:sz w:val="24"/>
                <w:szCs w:val="24"/>
              </w:rPr>
            </w:pPr>
            <w:r w:rsidRPr="007C349F">
              <w:rPr>
                <w:rFonts w:ascii="Times New Roman" w:eastAsia="Times New Roman" w:hAnsi="Times New Roman"/>
                <w:sz w:val="24"/>
                <w:szCs w:val="24"/>
              </w:rPr>
              <w:t>Пример использования линейных моделей в задачах предсказания.</w:t>
            </w:r>
          </w:p>
        </w:tc>
        <w:tc>
          <w:tcPr>
            <w:tcW w:w="1524" w:type="dxa"/>
          </w:tcPr>
          <w:p w14:paraId="5153615F" w14:textId="77777777" w:rsidR="007C349F" w:rsidRPr="007C349F" w:rsidRDefault="007C349F" w:rsidP="007C349F">
            <w:pPr>
              <w:suppressAutoHyphens/>
              <w:spacing w:after="0" w:line="240" w:lineRule="auto"/>
              <w:rPr>
                <w:rFonts w:ascii="Times New Roman" w:eastAsia="Times New Roman" w:hAnsi="Times New Roman"/>
                <w:sz w:val="24"/>
                <w:szCs w:val="24"/>
              </w:rPr>
            </w:pPr>
          </w:p>
        </w:tc>
      </w:tr>
      <w:tr w:rsidR="007C349F" w:rsidRPr="007C349F" w14:paraId="1E790D6A" w14:textId="06CB4904" w:rsidTr="007C349F">
        <w:trPr>
          <w:trHeight w:val="20"/>
        </w:trPr>
        <w:tc>
          <w:tcPr>
            <w:tcW w:w="3397" w:type="dxa"/>
            <w:vMerge/>
          </w:tcPr>
          <w:p w14:paraId="10E15470"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Pr>
          <w:p w14:paraId="2F710928" w14:textId="77777777" w:rsidR="007C349F" w:rsidRPr="007C349F" w:rsidRDefault="007C349F" w:rsidP="007C349F">
            <w:pPr>
              <w:suppressAutoHyphens/>
              <w:spacing w:after="0" w:line="240" w:lineRule="auto"/>
              <w:rPr>
                <w:rFonts w:ascii="Times New Roman" w:eastAsia="Times New Roman" w:hAnsi="Times New Roman"/>
                <w:b/>
                <w:sz w:val="24"/>
                <w:szCs w:val="24"/>
              </w:rPr>
            </w:pPr>
            <w:r w:rsidRPr="007C349F">
              <w:rPr>
                <w:rFonts w:ascii="Times New Roman" w:eastAsia="Times New Roman" w:hAnsi="Times New Roman"/>
                <w:b/>
                <w:bCs/>
                <w:sz w:val="24"/>
                <w:szCs w:val="24"/>
              </w:rPr>
              <w:t>В том числе практических и лабораторных занятий</w:t>
            </w:r>
          </w:p>
        </w:tc>
        <w:tc>
          <w:tcPr>
            <w:tcW w:w="1524" w:type="dxa"/>
          </w:tcPr>
          <w:p w14:paraId="3FBCC737" w14:textId="77777777" w:rsidR="007C349F" w:rsidRPr="007C349F" w:rsidRDefault="007C349F" w:rsidP="007C349F">
            <w:pPr>
              <w:suppressAutoHyphens/>
              <w:spacing w:after="0" w:line="240" w:lineRule="auto"/>
              <w:rPr>
                <w:rFonts w:ascii="Times New Roman" w:eastAsia="Times New Roman" w:hAnsi="Times New Roman"/>
                <w:b/>
                <w:bCs/>
                <w:sz w:val="24"/>
                <w:szCs w:val="24"/>
              </w:rPr>
            </w:pPr>
          </w:p>
        </w:tc>
      </w:tr>
      <w:tr w:rsidR="007C349F" w:rsidRPr="007C349F" w14:paraId="784B4B43" w14:textId="48335BA0" w:rsidTr="007C349F">
        <w:trPr>
          <w:trHeight w:val="128"/>
        </w:trPr>
        <w:tc>
          <w:tcPr>
            <w:tcW w:w="3397" w:type="dxa"/>
            <w:vMerge/>
          </w:tcPr>
          <w:p w14:paraId="250452BB"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Pr>
          <w:p w14:paraId="31E6A4C1" w14:textId="77777777" w:rsidR="007C349F" w:rsidRPr="007C349F" w:rsidRDefault="007C349F" w:rsidP="007C349F">
            <w:pPr>
              <w:suppressAutoHyphens/>
              <w:spacing w:after="0" w:line="240" w:lineRule="auto"/>
              <w:rPr>
                <w:rFonts w:ascii="Times New Roman" w:eastAsia="Times New Roman" w:hAnsi="Times New Roman"/>
                <w:iCs/>
                <w:sz w:val="24"/>
                <w:szCs w:val="24"/>
              </w:rPr>
            </w:pPr>
            <w:r w:rsidRPr="007C349F">
              <w:rPr>
                <w:rFonts w:ascii="Times New Roman" w:hAnsi="Times New Roman"/>
                <w:sz w:val="24"/>
                <w:szCs w:val="24"/>
              </w:rPr>
              <w:t>17. Построение линейной модели на основе экспериментальных данных.</w:t>
            </w:r>
          </w:p>
        </w:tc>
        <w:tc>
          <w:tcPr>
            <w:tcW w:w="1524" w:type="dxa"/>
          </w:tcPr>
          <w:p w14:paraId="754EF060" w14:textId="77777777" w:rsidR="007C349F" w:rsidRPr="007C349F" w:rsidRDefault="007C349F" w:rsidP="007C349F">
            <w:pPr>
              <w:suppressAutoHyphens/>
              <w:spacing w:after="0" w:line="240" w:lineRule="auto"/>
              <w:rPr>
                <w:rFonts w:ascii="Times New Roman" w:hAnsi="Times New Roman"/>
                <w:sz w:val="24"/>
                <w:szCs w:val="24"/>
              </w:rPr>
            </w:pPr>
          </w:p>
        </w:tc>
      </w:tr>
      <w:tr w:rsidR="007C349F" w:rsidRPr="007C349F" w14:paraId="1BA0F571" w14:textId="70687840" w:rsidTr="007C349F">
        <w:trPr>
          <w:trHeight w:val="127"/>
        </w:trPr>
        <w:tc>
          <w:tcPr>
            <w:tcW w:w="3397" w:type="dxa"/>
            <w:vMerge/>
          </w:tcPr>
          <w:p w14:paraId="7B9350A8"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Pr>
          <w:p w14:paraId="5D8A3F08" w14:textId="77777777" w:rsidR="007C349F" w:rsidRPr="007C349F" w:rsidRDefault="007C349F" w:rsidP="007C349F">
            <w:pPr>
              <w:suppressAutoHyphens/>
              <w:spacing w:after="0" w:line="240" w:lineRule="auto"/>
              <w:rPr>
                <w:rFonts w:ascii="Times New Roman" w:eastAsia="Times New Roman" w:hAnsi="Times New Roman"/>
                <w:sz w:val="24"/>
                <w:szCs w:val="24"/>
              </w:rPr>
            </w:pPr>
            <w:r w:rsidRPr="007C349F">
              <w:rPr>
                <w:rFonts w:ascii="Times New Roman" w:hAnsi="Times New Roman"/>
                <w:sz w:val="24"/>
                <w:szCs w:val="24"/>
              </w:rPr>
              <w:t>18. Оценка параметров линейной регрессии с помощью метода наименьших квадратов. Применение линейных моделей для предсказания значений.</w:t>
            </w:r>
          </w:p>
        </w:tc>
        <w:tc>
          <w:tcPr>
            <w:tcW w:w="1524" w:type="dxa"/>
          </w:tcPr>
          <w:p w14:paraId="72DA264F" w14:textId="77777777" w:rsidR="007C349F" w:rsidRPr="007C349F" w:rsidRDefault="007C349F" w:rsidP="007C349F">
            <w:pPr>
              <w:suppressAutoHyphens/>
              <w:spacing w:after="0" w:line="240" w:lineRule="auto"/>
              <w:rPr>
                <w:rFonts w:ascii="Times New Roman" w:hAnsi="Times New Roman"/>
                <w:sz w:val="24"/>
                <w:szCs w:val="24"/>
              </w:rPr>
            </w:pPr>
          </w:p>
        </w:tc>
      </w:tr>
      <w:tr w:rsidR="007C349F" w:rsidRPr="007C349F" w14:paraId="264DD2AD" w14:textId="35FC96AB" w:rsidTr="007C349F">
        <w:trPr>
          <w:trHeight w:val="361"/>
        </w:trPr>
        <w:tc>
          <w:tcPr>
            <w:tcW w:w="3397" w:type="dxa"/>
            <w:vMerge/>
          </w:tcPr>
          <w:p w14:paraId="08F4BA3C"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Pr>
          <w:p w14:paraId="2F993C88" w14:textId="77777777" w:rsidR="007C349F" w:rsidRPr="007C349F" w:rsidRDefault="007C349F" w:rsidP="007C349F">
            <w:pPr>
              <w:spacing w:after="0" w:line="240" w:lineRule="auto"/>
              <w:rPr>
                <w:rFonts w:ascii="Times New Roman" w:eastAsia="Times New Roman" w:hAnsi="Times New Roman"/>
                <w:b/>
                <w:bCs/>
                <w:sz w:val="24"/>
                <w:szCs w:val="24"/>
              </w:rPr>
            </w:pPr>
            <w:r w:rsidRPr="007C349F">
              <w:rPr>
                <w:rFonts w:ascii="Times New Roman" w:eastAsia="Times New Roman" w:hAnsi="Times New Roman"/>
                <w:b/>
                <w:bCs/>
                <w:sz w:val="24"/>
                <w:szCs w:val="24"/>
              </w:rPr>
              <w:t>В том числе самостоятельная работа обучающихся</w:t>
            </w:r>
          </w:p>
          <w:p w14:paraId="24B3F1BE" w14:textId="77777777" w:rsidR="007C349F" w:rsidRPr="007C349F" w:rsidRDefault="007C349F" w:rsidP="007C349F">
            <w:pPr>
              <w:spacing w:after="0" w:line="240" w:lineRule="auto"/>
              <w:rPr>
                <w:rFonts w:ascii="Times New Roman" w:eastAsia="Times New Roman" w:hAnsi="Times New Roman"/>
                <w:i/>
                <w:sz w:val="24"/>
                <w:szCs w:val="24"/>
              </w:rPr>
            </w:pPr>
            <w:r w:rsidRPr="007C349F">
              <w:rPr>
                <w:rFonts w:ascii="Times New Roman" w:eastAsia="Times New Roman" w:hAnsi="Times New Roman"/>
                <w:bCs/>
                <w:i/>
                <w:sz w:val="24"/>
                <w:szCs w:val="24"/>
              </w:rPr>
              <w:t>Необходимость и тематика определяются образовательной организацией</w:t>
            </w:r>
          </w:p>
        </w:tc>
        <w:tc>
          <w:tcPr>
            <w:tcW w:w="1524" w:type="dxa"/>
          </w:tcPr>
          <w:p w14:paraId="362CDC3D" w14:textId="77777777" w:rsidR="007C349F" w:rsidRPr="007C349F" w:rsidRDefault="007C349F" w:rsidP="007C349F">
            <w:pPr>
              <w:spacing w:after="0" w:line="240" w:lineRule="auto"/>
              <w:rPr>
                <w:rFonts w:ascii="Times New Roman" w:eastAsia="Times New Roman" w:hAnsi="Times New Roman"/>
                <w:b/>
                <w:bCs/>
                <w:sz w:val="24"/>
                <w:szCs w:val="24"/>
              </w:rPr>
            </w:pPr>
          </w:p>
        </w:tc>
      </w:tr>
      <w:tr w:rsidR="007C349F" w:rsidRPr="007C349F" w14:paraId="02C28113" w14:textId="7209D9E3" w:rsidTr="007C349F">
        <w:trPr>
          <w:trHeight w:val="70"/>
        </w:trPr>
        <w:tc>
          <w:tcPr>
            <w:tcW w:w="3397" w:type="dxa"/>
            <w:vMerge w:val="restart"/>
          </w:tcPr>
          <w:p w14:paraId="129809B9" w14:textId="77777777" w:rsidR="007C349F" w:rsidRPr="007C349F" w:rsidRDefault="007C349F" w:rsidP="007C349F">
            <w:pPr>
              <w:spacing w:after="0" w:line="240" w:lineRule="auto"/>
              <w:rPr>
                <w:rFonts w:ascii="Times New Roman" w:eastAsia="Times New Roman" w:hAnsi="Times New Roman"/>
                <w:b/>
                <w:bCs/>
                <w:sz w:val="24"/>
                <w:szCs w:val="24"/>
              </w:rPr>
            </w:pPr>
            <w:r w:rsidRPr="007C349F">
              <w:rPr>
                <w:rFonts w:ascii="Times New Roman" w:eastAsia="Times New Roman" w:hAnsi="Times New Roman"/>
                <w:b/>
                <w:bCs/>
                <w:sz w:val="24"/>
                <w:szCs w:val="24"/>
              </w:rPr>
              <w:t xml:space="preserve">Тема 3.2. </w:t>
            </w:r>
          </w:p>
          <w:p w14:paraId="6DB9ADA2" w14:textId="77777777" w:rsidR="007C349F" w:rsidRPr="007C349F" w:rsidRDefault="007C349F" w:rsidP="007C349F">
            <w:pPr>
              <w:spacing w:after="0" w:line="240" w:lineRule="auto"/>
              <w:rPr>
                <w:rFonts w:ascii="Times New Roman" w:eastAsia="Times New Roman" w:hAnsi="Times New Roman"/>
                <w:b/>
                <w:bCs/>
                <w:sz w:val="24"/>
                <w:szCs w:val="24"/>
              </w:rPr>
            </w:pPr>
            <w:r w:rsidRPr="007C349F">
              <w:rPr>
                <w:rFonts w:ascii="Times New Roman" w:eastAsia="Times New Roman" w:hAnsi="Times New Roman"/>
                <w:b/>
                <w:bCs/>
                <w:sz w:val="24"/>
                <w:szCs w:val="24"/>
              </w:rPr>
              <w:t>Нелинейные модели</w:t>
            </w:r>
          </w:p>
          <w:p w14:paraId="07471F3C"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Borders>
              <w:top w:val="single" w:sz="4" w:space="0" w:color="auto"/>
              <w:left w:val="single" w:sz="4" w:space="0" w:color="auto"/>
              <w:bottom w:val="single" w:sz="4" w:space="0" w:color="auto"/>
              <w:right w:val="single" w:sz="4" w:space="0" w:color="auto"/>
            </w:tcBorders>
          </w:tcPr>
          <w:p w14:paraId="4E85EC2E" w14:textId="77777777" w:rsidR="007C349F" w:rsidRPr="007C349F" w:rsidRDefault="007C349F" w:rsidP="007C349F">
            <w:pPr>
              <w:spacing w:after="0" w:line="240" w:lineRule="auto"/>
              <w:rPr>
                <w:rFonts w:ascii="Times New Roman" w:eastAsia="Times New Roman" w:hAnsi="Times New Roman"/>
                <w:b/>
                <w:bCs/>
                <w:sz w:val="24"/>
                <w:szCs w:val="24"/>
              </w:rPr>
            </w:pPr>
            <w:r w:rsidRPr="007C349F">
              <w:rPr>
                <w:rFonts w:ascii="Times New Roman" w:eastAsia="Times New Roman" w:hAnsi="Times New Roman"/>
                <w:b/>
                <w:bCs/>
                <w:sz w:val="24"/>
                <w:szCs w:val="24"/>
              </w:rPr>
              <w:t xml:space="preserve">Содержание </w:t>
            </w:r>
          </w:p>
        </w:tc>
        <w:tc>
          <w:tcPr>
            <w:tcW w:w="1524" w:type="dxa"/>
            <w:tcBorders>
              <w:top w:val="single" w:sz="4" w:space="0" w:color="auto"/>
              <w:left w:val="single" w:sz="4" w:space="0" w:color="auto"/>
              <w:bottom w:val="single" w:sz="4" w:space="0" w:color="auto"/>
              <w:right w:val="single" w:sz="4" w:space="0" w:color="auto"/>
            </w:tcBorders>
          </w:tcPr>
          <w:p w14:paraId="7EF8CF79" w14:textId="77777777" w:rsidR="007C349F" w:rsidRPr="007C349F" w:rsidRDefault="007C349F" w:rsidP="007C349F">
            <w:pPr>
              <w:spacing w:after="0" w:line="240" w:lineRule="auto"/>
              <w:rPr>
                <w:rFonts w:ascii="Times New Roman" w:eastAsia="Times New Roman" w:hAnsi="Times New Roman"/>
                <w:b/>
                <w:bCs/>
                <w:sz w:val="24"/>
                <w:szCs w:val="24"/>
              </w:rPr>
            </w:pPr>
          </w:p>
        </w:tc>
      </w:tr>
      <w:tr w:rsidR="007C349F" w:rsidRPr="007C349F" w14:paraId="34A7A015" w14:textId="2A3C5875" w:rsidTr="007C349F">
        <w:trPr>
          <w:trHeight w:val="361"/>
        </w:trPr>
        <w:tc>
          <w:tcPr>
            <w:tcW w:w="3397" w:type="dxa"/>
            <w:vMerge/>
          </w:tcPr>
          <w:p w14:paraId="7ADE59A4"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Borders>
              <w:top w:val="single" w:sz="4" w:space="0" w:color="auto"/>
              <w:left w:val="single" w:sz="4" w:space="0" w:color="auto"/>
              <w:bottom w:val="single" w:sz="4" w:space="0" w:color="auto"/>
              <w:right w:val="single" w:sz="4" w:space="0" w:color="auto"/>
            </w:tcBorders>
          </w:tcPr>
          <w:p w14:paraId="3F21DB12" w14:textId="77777777" w:rsidR="007C349F" w:rsidRPr="007C349F" w:rsidRDefault="007C349F" w:rsidP="007C349F">
            <w:pPr>
              <w:spacing w:after="0" w:line="240" w:lineRule="auto"/>
              <w:rPr>
                <w:rFonts w:ascii="Times New Roman" w:eastAsia="Times New Roman" w:hAnsi="Times New Roman"/>
                <w:sz w:val="24"/>
                <w:szCs w:val="24"/>
              </w:rPr>
            </w:pPr>
            <w:r w:rsidRPr="007C349F">
              <w:rPr>
                <w:rFonts w:ascii="Times New Roman" w:eastAsia="Times New Roman" w:hAnsi="Times New Roman"/>
                <w:sz w:val="24"/>
                <w:szCs w:val="24"/>
              </w:rPr>
              <w:t>Построение и анализ нелинейных моделей.</w:t>
            </w:r>
          </w:p>
          <w:p w14:paraId="10DE2113" w14:textId="77777777" w:rsidR="007C349F" w:rsidRPr="007C349F" w:rsidRDefault="007C349F" w:rsidP="007C349F">
            <w:pPr>
              <w:spacing w:after="0" w:line="240" w:lineRule="auto"/>
              <w:rPr>
                <w:rFonts w:ascii="Times New Roman" w:eastAsia="Times New Roman" w:hAnsi="Times New Roman"/>
                <w:sz w:val="24"/>
                <w:szCs w:val="24"/>
              </w:rPr>
            </w:pPr>
            <w:r w:rsidRPr="007C349F">
              <w:rPr>
                <w:rFonts w:ascii="Times New Roman" w:eastAsia="Times New Roman" w:hAnsi="Times New Roman"/>
                <w:sz w:val="24"/>
                <w:szCs w:val="24"/>
              </w:rPr>
              <w:t>Применение нелинейных моделей в задачах предсказания.</w:t>
            </w:r>
          </w:p>
        </w:tc>
        <w:tc>
          <w:tcPr>
            <w:tcW w:w="1524" w:type="dxa"/>
            <w:tcBorders>
              <w:top w:val="single" w:sz="4" w:space="0" w:color="auto"/>
              <w:left w:val="single" w:sz="4" w:space="0" w:color="auto"/>
              <w:bottom w:val="single" w:sz="4" w:space="0" w:color="auto"/>
              <w:right w:val="single" w:sz="4" w:space="0" w:color="auto"/>
            </w:tcBorders>
          </w:tcPr>
          <w:p w14:paraId="681A51F3" w14:textId="77777777" w:rsidR="007C349F" w:rsidRPr="007C349F" w:rsidRDefault="007C349F" w:rsidP="007C349F">
            <w:pPr>
              <w:spacing w:after="0" w:line="240" w:lineRule="auto"/>
              <w:rPr>
                <w:rFonts w:ascii="Times New Roman" w:eastAsia="Times New Roman" w:hAnsi="Times New Roman"/>
                <w:sz w:val="24"/>
                <w:szCs w:val="24"/>
              </w:rPr>
            </w:pPr>
          </w:p>
        </w:tc>
      </w:tr>
      <w:tr w:rsidR="007C349F" w:rsidRPr="007C349F" w14:paraId="6F0C9FEE" w14:textId="54C6C220" w:rsidTr="007C349F">
        <w:trPr>
          <w:trHeight w:val="192"/>
        </w:trPr>
        <w:tc>
          <w:tcPr>
            <w:tcW w:w="3397" w:type="dxa"/>
            <w:vMerge/>
          </w:tcPr>
          <w:p w14:paraId="1DB518BA"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Borders>
              <w:top w:val="single" w:sz="4" w:space="0" w:color="auto"/>
              <w:left w:val="single" w:sz="4" w:space="0" w:color="auto"/>
              <w:bottom w:val="single" w:sz="4" w:space="0" w:color="auto"/>
              <w:right w:val="single" w:sz="4" w:space="0" w:color="auto"/>
            </w:tcBorders>
          </w:tcPr>
          <w:p w14:paraId="47825BE8" w14:textId="77777777" w:rsidR="007C349F" w:rsidRPr="007C349F" w:rsidRDefault="007C349F" w:rsidP="007C349F">
            <w:pPr>
              <w:spacing w:after="0" w:line="240" w:lineRule="auto"/>
              <w:rPr>
                <w:rFonts w:ascii="Times New Roman" w:eastAsia="Times New Roman" w:hAnsi="Times New Roman"/>
                <w:b/>
                <w:bCs/>
                <w:sz w:val="24"/>
                <w:szCs w:val="24"/>
              </w:rPr>
            </w:pPr>
            <w:r w:rsidRPr="007C349F">
              <w:rPr>
                <w:rFonts w:ascii="Times New Roman" w:eastAsia="Times New Roman" w:hAnsi="Times New Roman"/>
                <w:b/>
                <w:bCs/>
                <w:sz w:val="24"/>
                <w:szCs w:val="24"/>
              </w:rPr>
              <w:t>В том числе практических и лабораторных занятий</w:t>
            </w:r>
          </w:p>
        </w:tc>
        <w:tc>
          <w:tcPr>
            <w:tcW w:w="1524" w:type="dxa"/>
            <w:tcBorders>
              <w:top w:val="single" w:sz="4" w:space="0" w:color="auto"/>
              <w:left w:val="single" w:sz="4" w:space="0" w:color="auto"/>
              <w:bottom w:val="single" w:sz="4" w:space="0" w:color="auto"/>
              <w:right w:val="single" w:sz="4" w:space="0" w:color="auto"/>
            </w:tcBorders>
          </w:tcPr>
          <w:p w14:paraId="68122036" w14:textId="77777777" w:rsidR="007C349F" w:rsidRPr="007C349F" w:rsidRDefault="007C349F" w:rsidP="007C349F">
            <w:pPr>
              <w:spacing w:after="0" w:line="240" w:lineRule="auto"/>
              <w:rPr>
                <w:rFonts w:ascii="Times New Roman" w:eastAsia="Times New Roman" w:hAnsi="Times New Roman"/>
                <w:b/>
                <w:bCs/>
                <w:sz w:val="24"/>
                <w:szCs w:val="24"/>
              </w:rPr>
            </w:pPr>
          </w:p>
        </w:tc>
      </w:tr>
      <w:tr w:rsidR="007C349F" w:rsidRPr="007C349F" w14:paraId="48C87143" w14:textId="1A6AA89D" w:rsidTr="007C349F">
        <w:trPr>
          <w:trHeight w:val="137"/>
        </w:trPr>
        <w:tc>
          <w:tcPr>
            <w:tcW w:w="3397" w:type="dxa"/>
            <w:vMerge/>
          </w:tcPr>
          <w:p w14:paraId="526066B2"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Borders>
              <w:top w:val="single" w:sz="4" w:space="0" w:color="auto"/>
              <w:left w:val="single" w:sz="4" w:space="0" w:color="auto"/>
              <w:bottom w:val="single" w:sz="4" w:space="0" w:color="auto"/>
              <w:right w:val="single" w:sz="4" w:space="0" w:color="auto"/>
            </w:tcBorders>
          </w:tcPr>
          <w:p w14:paraId="5750909B" w14:textId="77777777" w:rsidR="007C349F" w:rsidRPr="007C349F" w:rsidRDefault="007C349F" w:rsidP="007C349F">
            <w:pPr>
              <w:spacing w:after="0" w:line="240" w:lineRule="auto"/>
              <w:rPr>
                <w:rFonts w:ascii="Times New Roman" w:eastAsia="Times New Roman" w:hAnsi="Times New Roman"/>
                <w:sz w:val="24"/>
                <w:szCs w:val="24"/>
              </w:rPr>
            </w:pPr>
            <w:r w:rsidRPr="007C349F">
              <w:rPr>
                <w:rFonts w:ascii="Times New Roman" w:hAnsi="Times New Roman"/>
                <w:sz w:val="24"/>
                <w:szCs w:val="24"/>
              </w:rPr>
              <w:t>19. Построение полиномиальной модели для аппроксимации данных. Применение нелинейных моделей для анализа зависимостей и предсказания сложных процессов.</w:t>
            </w:r>
          </w:p>
        </w:tc>
        <w:tc>
          <w:tcPr>
            <w:tcW w:w="1524" w:type="dxa"/>
            <w:tcBorders>
              <w:top w:val="single" w:sz="4" w:space="0" w:color="auto"/>
              <w:left w:val="single" w:sz="4" w:space="0" w:color="auto"/>
              <w:bottom w:val="single" w:sz="4" w:space="0" w:color="auto"/>
              <w:right w:val="single" w:sz="4" w:space="0" w:color="auto"/>
            </w:tcBorders>
          </w:tcPr>
          <w:p w14:paraId="08D33F38" w14:textId="77777777" w:rsidR="007C349F" w:rsidRPr="007C349F" w:rsidRDefault="007C349F" w:rsidP="007C349F">
            <w:pPr>
              <w:spacing w:after="0" w:line="240" w:lineRule="auto"/>
              <w:rPr>
                <w:rFonts w:ascii="Times New Roman" w:hAnsi="Times New Roman"/>
                <w:sz w:val="24"/>
                <w:szCs w:val="24"/>
              </w:rPr>
            </w:pPr>
          </w:p>
        </w:tc>
      </w:tr>
      <w:tr w:rsidR="007C349F" w:rsidRPr="007C349F" w14:paraId="5BEC954B" w14:textId="2B2CF2F4" w:rsidTr="007C349F">
        <w:trPr>
          <w:trHeight w:val="361"/>
        </w:trPr>
        <w:tc>
          <w:tcPr>
            <w:tcW w:w="3397" w:type="dxa"/>
            <w:vMerge/>
          </w:tcPr>
          <w:p w14:paraId="4CADE0D8" w14:textId="77777777" w:rsidR="007C349F" w:rsidRPr="007C349F" w:rsidRDefault="007C349F" w:rsidP="007C349F">
            <w:pPr>
              <w:spacing w:after="0" w:line="240" w:lineRule="auto"/>
              <w:rPr>
                <w:rFonts w:ascii="Times New Roman" w:eastAsia="Times New Roman" w:hAnsi="Times New Roman"/>
                <w:b/>
                <w:bCs/>
                <w:sz w:val="24"/>
                <w:szCs w:val="24"/>
              </w:rPr>
            </w:pPr>
          </w:p>
        </w:tc>
        <w:tc>
          <w:tcPr>
            <w:tcW w:w="9639" w:type="dxa"/>
            <w:tcBorders>
              <w:top w:val="single" w:sz="4" w:space="0" w:color="auto"/>
              <w:left w:val="single" w:sz="4" w:space="0" w:color="auto"/>
              <w:bottom w:val="single" w:sz="4" w:space="0" w:color="auto"/>
              <w:right w:val="single" w:sz="4" w:space="0" w:color="auto"/>
            </w:tcBorders>
          </w:tcPr>
          <w:p w14:paraId="45979F93" w14:textId="77777777" w:rsidR="007C349F" w:rsidRPr="007C349F" w:rsidRDefault="007C349F" w:rsidP="007C349F">
            <w:pPr>
              <w:spacing w:after="0" w:line="240" w:lineRule="auto"/>
              <w:rPr>
                <w:rFonts w:ascii="Times New Roman" w:eastAsia="Times New Roman" w:hAnsi="Times New Roman"/>
                <w:b/>
                <w:bCs/>
                <w:sz w:val="24"/>
                <w:szCs w:val="24"/>
              </w:rPr>
            </w:pPr>
            <w:r w:rsidRPr="007C349F">
              <w:rPr>
                <w:rFonts w:ascii="Times New Roman" w:eastAsia="Times New Roman" w:hAnsi="Times New Roman"/>
                <w:b/>
                <w:bCs/>
                <w:sz w:val="24"/>
                <w:szCs w:val="24"/>
              </w:rPr>
              <w:t>В том числе самостоятельная работа обучающихся</w:t>
            </w:r>
          </w:p>
          <w:p w14:paraId="64D1B3D3" w14:textId="77777777" w:rsidR="007C349F" w:rsidRPr="007C349F" w:rsidRDefault="007C349F" w:rsidP="007C349F">
            <w:pPr>
              <w:spacing w:after="0" w:line="240" w:lineRule="auto"/>
              <w:rPr>
                <w:rFonts w:ascii="Times New Roman" w:eastAsia="Times New Roman" w:hAnsi="Times New Roman"/>
                <w:b/>
                <w:bCs/>
                <w:sz w:val="24"/>
                <w:szCs w:val="24"/>
              </w:rPr>
            </w:pPr>
            <w:r w:rsidRPr="007C349F">
              <w:rPr>
                <w:rFonts w:ascii="Times New Roman" w:eastAsia="Times New Roman" w:hAnsi="Times New Roman"/>
                <w:bCs/>
                <w:i/>
                <w:sz w:val="24"/>
                <w:szCs w:val="24"/>
              </w:rPr>
              <w:t>Необходимость и тематика определяются образовательной организацией</w:t>
            </w:r>
          </w:p>
        </w:tc>
        <w:tc>
          <w:tcPr>
            <w:tcW w:w="1524" w:type="dxa"/>
            <w:tcBorders>
              <w:top w:val="single" w:sz="4" w:space="0" w:color="auto"/>
              <w:left w:val="single" w:sz="4" w:space="0" w:color="auto"/>
              <w:bottom w:val="single" w:sz="4" w:space="0" w:color="auto"/>
              <w:right w:val="single" w:sz="4" w:space="0" w:color="auto"/>
            </w:tcBorders>
          </w:tcPr>
          <w:p w14:paraId="7671498A" w14:textId="77777777" w:rsidR="007C349F" w:rsidRPr="007C349F" w:rsidRDefault="007C349F" w:rsidP="007C349F">
            <w:pPr>
              <w:spacing w:after="0" w:line="240" w:lineRule="auto"/>
              <w:rPr>
                <w:rFonts w:ascii="Times New Roman" w:eastAsia="Times New Roman" w:hAnsi="Times New Roman"/>
                <w:b/>
                <w:bCs/>
                <w:sz w:val="24"/>
                <w:szCs w:val="24"/>
              </w:rPr>
            </w:pPr>
          </w:p>
        </w:tc>
      </w:tr>
      <w:tr w:rsidR="007C349F" w:rsidRPr="007C349F" w14:paraId="0BB10AFD" w14:textId="731F173C" w:rsidTr="007C349F">
        <w:tc>
          <w:tcPr>
            <w:tcW w:w="13036" w:type="dxa"/>
            <w:gridSpan w:val="2"/>
          </w:tcPr>
          <w:p w14:paraId="1E2850D0" w14:textId="77777777" w:rsidR="007C349F" w:rsidRPr="007C349F" w:rsidRDefault="007C349F" w:rsidP="007C349F">
            <w:pPr>
              <w:spacing w:after="0" w:line="240" w:lineRule="auto"/>
              <w:rPr>
                <w:rFonts w:ascii="Times New Roman" w:eastAsia="Times New Roman" w:hAnsi="Times New Roman"/>
                <w:b/>
                <w:bCs/>
                <w:i/>
                <w:sz w:val="24"/>
                <w:szCs w:val="24"/>
              </w:rPr>
            </w:pPr>
            <w:r w:rsidRPr="007C349F">
              <w:rPr>
                <w:rFonts w:ascii="Times New Roman" w:eastAsia="Times New Roman" w:hAnsi="Times New Roman"/>
                <w:b/>
                <w:bCs/>
                <w:i/>
                <w:sz w:val="24"/>
                <w:szCs w:val="24"/>
              </w:rPr>
              <w:t>Промежуточная аттестация</w:t>
            </w:r>
          </w:p>
        </w:tc>
        <w:tc>
          <w:tcPr>
            <w:tcW w:w="1524" w:type="dxa"/>
          </w:tcPr>
          <w:p w14:paraId="0ACB4C6A" w14:textId="77777777" w:rsidR="007C349F" w:rsidRPr="007C349F" w:rsidRDefault="007C349F" w:rsidP="007C349F">
            <w:pPr>
              <w:spacing w:after="0" w:line="240" w:lineRule="auto"/>
              <w:rPr>
                <w:rFonts w:ascii="Times New Roman" w:eastAsia="Times New Roman" w:hAnsi="Times New Roman"/>
                <w:b/>
                <w:bCs/>
                <w:i/>
                <w:sz w:val="24"/>
                <w:szCs w:val="24"/>
              </w:rPr>
            </w:pPr>
          </w:p>
        </w:tc>
      </w:tr>
      <w:tr w:rsidR="007C349F" w:rsidRPr="007C349F" w14:paraId="5B48E6F1" w14:textId="343F3C79" w:rsidTr="007C349F">
        <w:tc>
          <w:tcPr>
            <w:tcW w:w="13036" w:type="dxa"/>
            <w:gridSpan w:val="2"/>
          </w:tcPr>
          <w:p w14:paraId="21FF5411" w14:textId="5AD1137F" w:rsidR="007C349F" w:rsidRPr="007C349F" w:rsidRDefault="007C349F" w:rsidP="00D74C9B">
            <w:pPr>
              <w:spacing w:after="0" w:line="240" w:lineRule="auto"/>
              <w:rPr>
                <w:rFonts w:ascii="Times New Roman" w:eastAsia="Times New Roman" w:hAnsi="Times New Roman"/>
                <w:b/>
                <w:bCs/>
                <w:sz w:val="24"/>
                <w:szCs w:val="24"/>
              </w:rPr>
            </w:pPr>
            <w:r w:rsidRPr="007C349F">
              <w:rPr>
                <w:rFonts w:ascii="Times New Roman" w:eastAsia="Times New Roman" w:hAnsi="Times New Roman"/>
                <w:b/>
                <w:bCs/>
                <w:sz w:val="24"/>
                <w:szCs w:val="24"/>
              </w:rPr>
              <w:t xml:space="preserve">Всего </w:t>
            </w:r>
          </w:p>
        </w:tc>
        <w:tc>
          <w:tcPr>
            <w:tcW w:w="1524" w:type="dxa"/>
          </w:tcPr>
          <w:p w14:paraId="78FFD01C" w14:textId="09729871" w:rsidR="007C349F" w:rsidRPr="007C349F" w:rsidRDefault="00D74C9B" w:rsidP="007C349F">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88</w:t>
            </w:r>
          </w:p>
        </w:tc>
      </w:tr>
    </w:tbl>
    <w:p w14:paraId="283395B4" w14:textId="77777777" w:rsidR="000A75EA" w:rsidRPr="00D36287" w:rsidRDefault="000A75EA" w:rsidP="000A75EA">
      <w:pPr>
        <w:pStyle w:val="20"/>
        <w:keepNext/>
        <w:keepLines/>
        <w:shd w:val="clear" w:color="auto" w:fill="auto"/>
        <w:tabs>
          <w:tab w:val="left" w:pos="1360"/>
        </w:tabs>
        <w:spacing w:after="0" w:line="240" w:lineRule="auto"/>
        <w:rPr>
          <w:sz w:val="24"/>
          <w:szCs w:val="24"/>
        </w:rPr>
      </w:pPr>
    </w:p>
    <w:p w14:paraId="5E02D415" w14:textId="77777777" w:rsidR="000A75EA" w:rsidRDefault="000A75EA" w:rsidP="000A75EA">
      <w:pPr>
        <w:sectPr w:rsidR="000A75EA" w:rsidSect="001C1114">
          <w:pgSz w:w="16838" w:h="11906" w:orient="landscape"/>
          <w:pgMar w:top="567" w:right="1134" w:bottom="851" w:left="1134" w:header="709" w:footer="709" w:gutter="0"/>
          <w:cols w:space="708"/>
          <w:docGrid w:linePitch="360"/>
        </w:sectPr>
      </w:pPr>
    </w:p>
    <w:p w14:paraId="2D8F2496" w14:textId="77777777" w:rsidR="000A75EA" w:rsidRPr="005E6240" w:rsidRDefault="000A75EA" w:rsidP="000A75EA">
      <w:pPr>
        <w:pStyle w:val="20"/>
        <w:keepNext/>
        <w:keepLines/>
        <w:numPr>
          <w:ilvl w:val="0"/>
          <w:numId w:val="6"/>
        </w:numPr>
        <w:shd w:val="clear" w:color="auto" w:fill="auto"/>
        <w:tabs>
          <w:tab w:val="left" w:pos="382"/>
          <w:tab w:val="left" w:pos="560"/>
        </w:tabs>
        <w:spacing w:after="0" w:line="240" w:lineRule="auto"/>
        <w:ind w:hanging="436"/>
        <w:jc w:val="center"/>
        <w:rPr>
          <w:sz w:val="24"/>
          <w:szCs w:val="24"/>
        </w:rPr>
      </w:pPr>
      <w:r>
        <w:rPr>
          <w:color w:val="000000"/>
          <w:sz w:val="24"/>
          <w:szCs w:val="24"/>
          <w:lang w:eastAsia="ru-RU" w:bidi="ru-RU"/>
        </w:rPr>
        <w:lastRenderedPageBreak/>
        <w:t>УСЛОВИЯ РЕАЛИЗАЦИИ ПРОГРАММЫ УЧЕБНОЙ ДИСЦИПЛИНЫ</w:t>
      </w:r>
    </w:p>
    <w:p w14:paraId="677B6B1A" w14:textId="77777777" w:rsidR="000A75EA" w:rsidRPr="005E6240" w:rsidRDefault="000A75EA" w:rsidP="00A0375E">
      <w:pPr>
        <w:pStyle w:val="11"/>
        <w:numPr>
          <w:ilvl w:val="1"/>
          <w:numId w:val="6"/>
        </w:numPr>
        <w:shd w:val="clear" w:color="auto" w:fill="auto"/>
        <w:tabs>
          <w:tab w:val="left" w:pos="1242"/>
        </w:tabs>
        <w:spacing w:after="0" w:line="276" w:lineRule="auto"/>
        <w:ind w:left="0" w:firstLine="993"/>
        <w:jc w:val="both"/>
        <w:rPr>
          <w:rFonts w:ascii="Times New Roman" w:hAnsi="Times New Roman" w:cs="Times New Roman"/>
          <w:sz w:val="24"/>
          <w:szCs w:val="24"/>
        </w:rPr>
      </w:pPr>
      <w:r>
        <w:rPr>
          <w:color w:val="000000"/>
          <w:sz w:val="24"/>
          <w:szCs w:val="24"/>
          <w:lang w:eastAsia="ru-RU" w:bidi="ru-RU"/>
        </w:rPr>
        <w:t xml:space="preserve"> </w:t>
      </w:r>
      <w:r w:rsidRPr="00BD5668">
        <w:rPr>
          <w:rFonts w:ascii="Times New Roman" w:hAnsi="Times New Roman" w:cs="Times New Roman"/>
          <w:b/>
          <w:bCs/>
          <w:color w:val="000000"/>
          <w:sz w:val="24"/>
          <w:szCs w:val="24"/>
          <w:lang w:eastAsia="ru-RU" w:bidi="ru-RU"/>
        </w:rPr>
        <w:t>Для реализации программы учебной дисциплины должны быть предусмотрены следующие специальные помещения:</w:t>
      </w:r>
    </w:p>
    <w:p w14:paraId="4CE14593" w14:textId="77777777" w:rsidR="00A0375E" w:rsidRPr="00A0375E" w:rsidRDefault="00A0375E" w:rsidP="00A0375E">
      <w:pPr>
        <w:pStyle w:val="a4"/>
        <w:spacing w:after="0" w:line="240" w:lineRule="auto"/>
        <w:ind w:left="0" w:firstLine="993"/>
        <w:jc w:val="both"/>
        <w:rPr>
          <w:rFonts w:ascii="Times New Roman" w:eastAsia="Times New Roman" w:hAnsi="Times New Roman"/>
          <w:b/>
          <w:sz w:val="24"/>
          <w:szCs w:val="24"/>
        </w:rPr>
      </w:pPr>
      <w:r w:rsidRPr="00A0375E">
        <w:rPr>
          <w:rFonts w:ascii="Times New Roman" w:hAnsi="Times New Roman"/>
          <w:b/>
          <w:sz w:val="24"/>
          <w:szCs w:val="24"/>
        </w:rPr>
        <w:t xml:space="preserve">Кабинет </w:t>
      </w:r>
      <w:r w:rsidRPr="00A0375E">
        <w:rPr>
          <w:rFonts w:ascii="Times New Roman" w:eastAsia="Times New Roman" w:hAnsi="Times New Roman"/>
          <w:b/>
          <w:bCs/>
          <w:sz w:val="24"/>
          <w:szCs w:val="24"/>
        </w:rPr>
        <w:t>математических дисциплин:</w:t>
      </w:r>
    </w:p>
    <w:p w14:paraId="2099E6E7" w14:textId="34EE6085" w:rsidR="00375AE5" w:rsidRDefault="00A0375E" w:rsidP="00A0375E">
      <w:pPr>
        <w:pStyle w:val="11"/>
        <w:shd w:val="clear" w:color="auto" w:fill="auto"/>
        <w:tabs>
          <w:tab w:val="left" w:pos="1242"/>
        </w:tabs>
        <w:spacing w:after="0" w:line="240" w:lineRule="auto"/>
        <w:ind w:firstLine="993"/>
        <w:jc w:val="both"/>
        <w:rPr>
          <w:rFonts w:ascii="Times New Roman" w:hAnsi="Times New Roman"/>
          <w:sz w:val="24"/>
          <w:szCs w:val="24"/>
        </w:rPr>
      </w:pPr>
      <w:r w:rsidRPr="00A0375E">
        <w:rPr>
          <w:rFonts w:ascii="Times New Roman" w:hAnsi="Times New Roman"/>
          <w:sz w:val="24"/>
          <w:szCs w:val="24"/>
        </w:rPr>
        <w:t xml:space="preserve">26  посадочных мест учащихся (13 столов и 26 стульев),  рабочее место преподавателя (1 стол и 1 стул), маркерная доска 1 шт., ПО (Linux </w:t>
      </w:r>
      <w:r w:rsidRPr="00A0375E">
        <w:rPr>
          <w:rFonts w:ascii="Times New Roman" w:hAnsi="Times New Roman"/>
          <w:sz w:val="24"/>
          <w:szCs w:val="24"/>
          <w:lang w:val="en-US"/>
        </w:rPr>
        <w:t>KUbuntu</w:t>
      </w:r>
      <w:r w:rsidRPr="00A0375E">
        <w:rPr>
          <w:rFonts w:ascii="Times New Roman" w:hAnsi="Times New Roman"/>
          <w:sz w:val="24"/>
          <w:szCs w:val="24"/>
        </w:rPr>
        <w:t>, onlyoffice, 7-</w:t>
      </w:r>
      <w:r w:rsidRPr="00A0375E">
        <w:rPr>
          <w:rFonts w:ascii="Times New Roman" w:hAnsi="Times New Roman"/>
          <w:sz w:val="24"/>
          <w:szCs w:val="24"/>
          <w:lang w:val="en-US"/>
        </w:rPr>
        <w:t>zip</w:t>
      </w:r>
      <w:r w:rsidRPr="00A0375E">
        <w:rPr>
          <w:rFonts w:ascii="Times New Roman" w:hAnsi="Times New Roman"/>
          <w:sz w:val="24"/>
          <w:szCs w:val="24"/>
        </w:rPr>
        <w:t xml:space="preserve">, </w:t>
      </w:r>
      <w:r w:rsidRPr="00A0375E">
        <w:rPr>
          <w:rFonts w:ascii="Times New Roman" w:hAnsi="Times New Roman"/>
          <w:sz w:val="24"/>
          <w:szCs w:val="24"/>
          <w:lang w:val="en-US"/>
        </w:rPr>
        <w:t>Ocular</w:t>
      </w:r>
      <w:r w:rsidRPr="00A0375E">
        <w:rPr>
          <w:rFonts w:ascii="Times New Roman" w:hAnsi="Times New Roman"/>
          <w:sz w:val="24"/>
          <w:szCs w:val="24"/>
        </w:rPr>
        <w:t xml:space="preserve">, Яндекс Браузер, </w:t>
      </w:r>
      <w:r w:rsidRPr="00A0375E">
        <w:rPr>
          <w:rFonts w:ascii="Times New Roman" w:hAnsi="Times New Roman"/>
          <w:sz w:val="24"/>
          <w:szCs w:val="24"/>
          <w:lang w:val="en-US"/>
        </w:rPr>
        <w:t>draw</w:t>
      </w:r>
      <w:r w:rsidRPr="00A0375E">
        <w:rPr>
          <w:rFonts w:ascii="Times New Roman" w:hAnsi="Times New Roman"/>
          <w:sz w:val="24"/>
          <w:szCs w:val="24"/>
        </w:rPr>
        <w:t>.</w:t>
      </w:r>
      <w:r w:rsidRPr="00A0375E">
        <w:rPr>
          <w:rFonts w:ascii="Times New Roman" w:hAnsi="Times New Roman"/>
          <w:sz w:val="24"/>
          <w:szCs w:val="24"/>
          <w:lang w:val="en-US"/>
        </w:rPr>
        <w:t>io</w:t>
      </w:r>
      <w:r w:rsidRPr="00A0375E">
        <w:rPr>
          <w:rFonts w:ascii="Times New Roman" w:hAnsi="Times New Roman"/>
          <w:sz w:val="24"/>
          <w:szCs w:val="24"/>
        </w:rPr>
        <w:t xml:space="preserve">, </w:t>
      </w:r>
      <w:r w:rsidRPr="00A0375E">
        <w:rPr>
          <w:rFonts w:ascii="Times New Roman" w:hAnsi="Times New Roman"/>
          <w:sz w:val="24"/>
          <w:szCs w:val="24"/>
          <w:lang w:val="en-US"/>
        </w:rPr>
        <w:t>Git</w:t>
      </w:r>
      <w:r w:rsidRPr="00A0375E">
        <w:rPr>
          <w:rFonts w:ascii="Times New Roman" w:hAnsi="Times New Roman"/>
          <w:sz w:val="24"/>
          <w:szCs w:val="24"/>
        </w:rPr>
        <w:t xml:space="preserve">, </w:t>
      </w:r>
      <w:r w:rsidRPr="00A0375E">
        <w:rPr>
          <w:rFonts w:ascii="Times New Roman" w:hAnsi="Times New Roman"/>
          <w:sz w:val="24"/>
          <w:szCs w:val="24"/>
          <w:lang w:val="en-US"/>
        </w:rPr>
        <w:t>JetBrains</w:t>
      </w:r>
      <w:r w:rsidRPr="00A0375E">
        <w:rPr>
          <w:rFonts w:ascii="Times New Roman" w:hAnsi="Times New Roman"/>
          <w:sz w:val="24"/>
          <w:szCs w:val="24"/>
        </w:rPr>
        <w:t xml:space="preserve"> </w:t>
      </w:r>
      <w:r w:rsidRPr="00A0375E">
        <w:rPr>
          <w:rFonts w:ascii="Times New Roman" w:hAnsi="Times New Roman"/>
          <w:sz w:val="24"/>
          <w:szCs w:val="24"/>
          <w:lang w:val="en-US"/>
        </w:rPr>
        <w:t>Rider</w:t>
      </w:r>
      <w:r w:rsidRPr="00A0375E">
        <w:rPr>
          <w:rFonts w:ascii="Times New Roman" w:hAnsi="Times New Roman"/>
          <w:sz w:val="24"/>
          <w:szCs w:val="24"/>
        </w:rPr>
        <w:t xml:space="preserve">, </w:t>
      </w:r>
      <w:r w:rsidRPr="00A0375E">
        <w:rPr>
          <w:rFonts w:ascii="Times New Roman" w:hAnsi="Times New Roman"/>
          <w:sz w:val="24"/>
          <w:szCs w:val="24"/>
          <w:lang w:val="en-US"/>
        </w:rPr>
        <w:t>Qt</w:t>
      </w:r>
      <w:r w:rsidRPr="00A0375E">
        <w:rPr>
          <w:rFonts w:ascii="Times New Roman" w:hAnsi="Times New Roman"/>
          <w:sz w:val="24"/>
          <w:szCs w:val="24"/>
        </w:rPr>
        <w:t xml:space="preserve"> </w:t>
      </w:r>
      <w:r w:rsidRPr="00A0375E">
        <w:rPr>
          <w:rFonts w:ascii="Times New Roman" w:hAnsi="Times New Roman"/>
          <w:sz w:val="24"/>
          <w:szCs w:val="24"/>
          <w:lang w:val="en-US"/>
        </w:rPr>
        <w:t>Designer</w:t>
      </w:r>
      <w:r w:rsidRPr="00A0375E">
        <w:rPr>
          <w:rFonts w:ascii="Times New Roman" w:hAnsi="Times New Roman"/>
          <w:sz w:val="24"/>
          <w:szCs w:val="24"/>
        </w:rPr>
        <w:t xml:space="preserve">, </w:t>
      </w:r>
      <w:r w:rsidRPr="00A0375E">
        <w:rPr>
          <w:rFonts w:ascii="Times New Roman" w:hAnsi="Times New Roman"/>
          <w:sz w:val="24"/>
          <w:szCs w:val="24"/>
          <w:lang w:val="en-US"/>
        </w:rPr>
        <w:t>Visual</w:t>
      </w:r>
      <w:r w:rsidRPr="00A0375E">
        <w:rPr>
          <w:rFonts w:ascii="Times New Roman" w:hAnsi="Times New Roman"/>
          <w:sz w:val="24"/>
          <w:szCs w:val="24"/>
        </w:rPr>
        <w:t xml:space="preserve"> </w:t>
      </w:r>
      <w:r w:rsidRPr="00A0375E">
        <w:rPr>
          <w:rFonts w:ascii="Times New Roman" w:hAnsi="Times New Roman"/>
          <w:sz w:val="24"/>
          <w:szCs w:val="24"/>
          <w:lang w:val="en-US"/>
        </w:rPr>
        <w:t>Studio</w:t>
      </w:r>
      <w:r w:rsidRPr="00A0375E">
        <w:rPr>
          <w:rFonts w:ascii="Times New Roman" w:hAnsi="Times New Roman"/>
          <w:sz w:val="24"/>
          <w:szCs w:val="24"/>
        </w:rPr>
        <w:t xml:space="preserve"> </w:t>
      </w:r>
      <w:r w:rsidRPr="00A0375E">
        <w:rPr>
          <w:rFonts w:ascii="Times New Roman" w:hAnsi="Times New Roman"/>
          <w:sz w:val="24"/>
          <w:szCs w:val="24"/>
          <w:lang w:val="en-US"/>
        </w:rPr>
        <w:t>Code</w:t>
      </w:r>
      <w:r w:rsidRPr="00A0375E">
        <w:rPr>
          <w:rFonts w:ascii="Times New Roman" w:hAnsi="Times New Roman"/>
          <w:sz w:val="24"/>
          <w:szCs w:val="24"/>
        </w:rPr>
        <w:t>,</w:t>
      </w:r>
      <w:r w:rsidRPr="00A0375E">
        <w:rPr>
          <w:rFonts w:ascii="Times New Roman" w:hAnsi="Times New Roman"/>
          <w:sz w:val="24"/>
          <w:szCs w:val="24"/>
          <w:lang w:val="en-US"/>
        </w:rPr>
        <w:t>Postman</w:t>
      </w:r>
      <w:r w:rsidRPr="00A0375E">
        <w:rPr>
          <w:rFonts w:ascii="Times New Roman" w:hAnsi="Times New Roman"/>
          <w:sz w:val="24"/>
          <w:szCs w:val="24"/>
        </w:rPr>
        <w:t xml:space="preserve">, </w:t>
      </w:r>
      <w:r w:rsidRPr="00A0375E">
        <w:rPr>
          <w:rFonts w:ascii="Times New Roman" w:hAnsi="Times New Roman"/>
          <w:sz w:val="24"/>
          <w:szCs w:val="24"/>
          <w:lang w:val="en-US"/>
        </w:rPr>
        <w:t>MySQL</w:t>
      </w:r>
      <w:r w:rsidRPr="00A0375E">
        <w:rPr>
          <w:rFonts w:ascii="Times New Roman" w:hAnsi="Times New Roman"/>
          <w:sz w:val="24"/>
          <w:szCs w:val="24"/>
        </w:rPr>
        <w:t xml:space="preserve"> </w:t>
      </w:r>
      <w:r w:rsidRPr="00A0375E">
        <w:rPr>
          <w:rFonts w:ascii="Times New Roman" w:hAnsi="Times New Roman"/>
          <w:sz w:val="24"/>
          <w:szCs w:val="24"/>
          <w:lang w:val="en-US"/>
        </w:rPr>
        <w:t>Workbench</w:t>
      </w:r>
      <w:r w:rsidRPr="00A0375E">
        <w:rPr>
          <w:rFonts w:ascii="Times New Roman" w:hAnsi="Times New Roman"/>
          <w:sz w:val="24"/>
          <w:szCs w:val="24"/>
        </w:rPr>
        <w:t>), в соответствии с содержанием дисциплины: авторский электронный учебник 1 шт., учебно-методический комплекс дисциплины, модуля. Т</w:t>
      </w:r>
      <w:r w:rsidRPr="00A0375E">
        <w:rPr>
          <w:rFonts w:ascii="Times New Roman" w:hAnsi="Times New Roman"/>
          <w:bCs/>
          <w:sz w:val="24"/>
          <w:szCs w:val="24"/>
        </w:rPr>
        <w:t xml:space="preserve">ехнические средства обучения: </w:t>
      </w:r>
      <w:r w:rsidRPr="00A0375E">
        <w:rPr>
          <w:rFonts w:ascii="Times New Roman" w:hAnsi="Times New Roman"/>
          <w:sz w:val="24"/>
          <w:szCs w:val="24"/>
        </w:rPr>
        <w:t xml:space="preserve">персональный компьютер </w:t>
      </w:r>
      <w:r w:rsidRPr="00A0375E">
        <w:rPr>
          <w:rFonts w:ascii="Times New Roman" w:eastAsia="Times New Roman" w:hAnsi="Times New Roman" w:cs="Times New Roman"/>
          <w:bCs/>
          <w:sz w:val="24"/>
          <w:szCs w:val="24"/>
        </w:rPr>
        <w:t xml:space="preserve">(процессор </w:t>
      </w:r>
      <w:r w:rsidRPr="00A0375E">
        <w:rPr>
          <w:rFonts w:ascii="Times New Roman" w:eastAsia="Times New Roman" w:hAnsi="Times New Roman" w:cs="Times New Roman"/>
          <w:bCs/>
          <w:sz w:val="24"/>
          <w:szCs w:val="24"/>
          <w:lang w:val="en-US"/>
        </w:rPr>
        <w:t>Core</w:t>
      </w:r>
      <w:r w:rsidRPr="00A0375E">
        <w:rPr>
          <w:rFonts w:ascii="Times New Roman" w:eastAsia="Times New Roman" w:hAnsi="Times New Roman" w:cs="Times New Roman"/>
          <w:bCs/>
          <w:sz w:val="24"/>
          <w:szCs w:val="24"/>
        </w:rPr>
        <w:t xml:space="preserve"> </w:t>
      </w:r>
      <w:r w:rsidRPr="00A0375E">
        <w:rPr>
          <w:rFonts w:ascii="Times New Roman" w:eastAsia="Times New Roman" w:hAnsi="Times New Roman" w:cs="Times New Roman"/>
          <w:bCs/>
          <w:sz w:val="24"/>
          <w:szCs w:val="24"/>
          <w:lang w:val="en-US"/>
        </w:rPr>
        <w:t>i</w:t>
      </w:r>
      <w:r w:rsidRPr="00A0375E">
        <w:rPr>
          <w:rFonts w:ascii="Times New Roman" w:eastAsia="Times New Roman" w:hAnsi="Times New Roman" w:cs="Times New Roman"/>
          <w:bCs/>
          <w:sz w:val="24"/>
          <w:szCs w:val="24"/>
        </w:rPr>
        <w:t>3, оперативная память объемом 8 Гб)</w:t>
      </w:r>
      <w:r w:rsidRPr="00A0375E">
        <w:rPr>
          <w:rFonts w:ascii="Times New Roman" w:hAnsi="Times New Roman"/>
          <w:sz w:val="24"/>
          <w:szCs w:val="24"/>
        </w:rPr>
        <w:t xml:space="preserve"> - 1 шт. с выходом в Интернет, МФУ, калькуляторы - 13 шт., интерактивная доска - 1 шт., стационарные стенды, справочные пособия, медиатека (мультимедиа разработки и презентации к урокам), чертежные инструменты.</w:t>
      </w:r>
    </w:p>
    <w:p w14:paraId="37F99BDE" w14:textId="77777777" w:rsidR="00A0375E" w:rsidRPr="00A0375E" w:rsidRDefault="00A0375E" w:rsidP="00A0375E">
      <w:pPr>
        <w:pStyle w:val="11"/>
        <w:shd w:val="clear" w:color="auto" w:fill="auto"/>
        <w:tabs>
          <w:tab w:val="left" w:pos="1242"/>
        </w:tabs>
        <w:spacing w:after="0" w:line="240" w:lineRule="auto"/>
        <w:ind w:firstLine="993"/>
        <w:jc w:val="both"/>
        <w:rPr>
          <w:rFonts w:ascii="Times New Roman" w:hAnsi="Times New Roman" w:cs="Times New Roman"/>
          <w:sz w:val="24"/>
          <w:szCs w:val="24"/>
        </w:rPr>
      </w:pPr>
    </w:p>
    <w:p w14:paraId="656DCFBE" w14:textId="77777777" w:rsidR="000A75EA" w:rsidRDefault="000A75EA" w:rsidP="000A75EA">
      <w:pPr>
        <w:pStyle w:val="20"/>
        <w:keepNext/>
        <w:keepLines/>
        <w:numPr>
          <w:ilvl w:val="1"/>
          <w:numId w:val="6"/>
        </w:numPr>
        <w:shd w:val="clear" w:color="auto" w:fill="auto"/>
        <w:tabs>
          <w:tab w:val="left" w:pos="382"/>
          <w:tab w:val="left" w:pos="560"/>
        </w:tabs>
        <w:spacing w:after="0" w:line="240" w:lineRule="auto"/>
        <w:ind w:hanging="71"/>
        <w:rPr>
          <w:sz w:val="24"/>
          <w:szCs w:val="24"/>
        </w:rPr>
      </w:pPr>
      <w:r>
        <w:rPr>
          <w:sz w:val="24"/>
          <w:szCs w:val="24"/>
        </w:rPr>
        <w:t xml:space="preserve"> Информационное обеспечение обучения:</w:t>
      </w:r>
    </w:p>
    <w:p w14:paraId="40C7A33C" w14:textId="77777777" w:rsidR="000A75EA" w:rsidRPr="00794FD2" w:rsidRDefault="000A75EA" w:rsidP="000A75EA">
      <w:pPr>
        <w:pStyle w:val="20"/>
        <w:keepNext/>
        <w:keepLines/>
        <w:numPr>
          <w:ilvl w:val="2"/>
          <w:numId w:val="6"/>
        </w:numPr>
        <w:shd w:val="clear" w:color="auto" w:fill="auto"/>
        <w:tabs>
          <w:tab w:val="left" w:pos="382"/>
          <w:tab w:val="left" w:pos="560"/>
        </w:tabs>
        <w:spacing w:after="0" w:line="240" w:lineRule="auto"/>
        <w:ind w:hanging="371"/>
        <w:rPr>
          <w:sz w:val="24"/>
          <w:szCs w:val="24"/>
        </w:rPr>
      </w:pPr>
      <w:r>
        <w:rPr>
          <w:sz w:val="24"/>
          <w:szCs w:val="24"/>
        </w:rPr>
        <w:t>Основные электронные источники</w:t>
      </w:r>
      <w:r w:rsidR="005D1F4E">
        <w:rPr>
          <w:sz w:val="24"/>
          <w:szCs w:val="24"/>
        </w:rPr>
        <w:t>:</w:t>
      </w:r>
    </w:p>
    <w:p w14:paraId="2518A51B" w14:textId="77777777" w:rsidR="00031115" w:rsidRPr="00031115" w:rsidRDefault="00031115" w:rsidP="00031115">
      <w:pPr>
        <w:pStyle w:val="a4"/>
        <w:numPr>
          <w:ilvl w:val="0"/>
          <w:numId w:val="23"/>
        </w:numPr>
        <w:tabs>
          <w:tab w:val="left" w:pos="1134"/>
        </w:tabs>
        <w:spacing w:after="0" w:line="240" w:lineRule="auto"/>
        <w:ind w:left="0" w:firstLine="709"/>
        <w:jc w:val="both"/>
        <w:rPr>
          <w:rFonts w:ascii="Times New Roman" w:hAnsi="Times New Roman"/>
        </w:rPr>
      </w:pPr>
      <w:bookmarkStart w:id="28" w:name="bookmark132"/>
      <w:bookmarkStart w:id="29" w:name="bookmark133"/>
      <w:r w:rsidRPr="00031115">
        <w:rPr>
          <w:rFonts w:ascii="Times New Roman" w:hAnsi="Times New Roman"/>
        </w:rPr>
        <w:t>Гончаренко, В. М., Элементы высшей математики. : учебник / В. М. Гончаренко, Л. В. Липагина, А. А. Рылов. — Москва : КноРус, 2026. — 363 с. — (СПО). — (электронный учебник ЭБС)</w:t>
      </w:r>
    </w:p>
    <w:p w14:paraId="3D82CF15" w14:textId="77777777" w:rsidR="00031115" w:rsidRPr="00031115" w:rsidRDefault="00031115" w:rsidP="00031115">
      <w:pPr>
        <w:pStyle w:val="a4"/>
        <w:numPr>
          <w:ilvl w:val="0"/>
          <w:numId w:val="23"/>
        </w:numPr>
        <w:tabs>
          <w:tab w:val="left" w:pos="1134"/>
        </w:tabs>
        <w:spacing w:after="0" w:line="240" w:lineRule="auto"/>
        <w:ind w:left="0" w:firstLine="709"/>
        <w:jc w:val="both"/>
        <w:rPr>
          <w:rFonts w:ascii="Times New Roman" w:hAnsi="Times New Roman"/>
          <w:bCs/>
        </w:rPr>
      </w:pPr>
      <w:r w:rsidRPr="00031115">
        <w:rPr>
          <w:rFonts w:ascii="Times New Roman" w:hAnsi="Times New Roman"/>
          <w:bCs/>
        </w:rPr>
        <w:t>Татарников, О. В., Элементы высшей математики : учебник / О. В. Татарников, Е. В. Швед, Н. В. Филиппова. — Москва : КноРус, 2025. — 281 с. — (СПО). — (электронный учебник ЭБС)</w:t>
      </w:r>
    </w:p>
    <w:p w14:paraId="5E4F1D09" w14:textId="77777777" w:rsidR="00031115" w:rsidRPr="00031115" w:rsidRDefault="00031115" w:rsidP="00031115">
      <w:pPr>
        <w:pStyle w:val="a4"/>
        <w:numPr>
          <w:ilvl w:val="0"/>
          <w:numId w:val="23"/>
        </w:numPr>
        <w:tabs>
          <w:tab w:val="left" w:pos="1134"/>
        </w:tabs>
        <w:spacing w:after="0" w:line="240" w:lineRule="auto"/>
        <w:ind w:left="0" w:firstLine="709"/>
        <w:jc w:val="both"/>
        <w:rPr>
          <w:rFonts w:ascii="Times New Roman" w:hAnsi="Times New Roman"/>
        </w:rPr>
      </w:pPr>
      <w:r w:rsidRPr="00031115">
        <w:rPr>
          <w:rFonts w:ascii="Times New Roman" w:hAnsi="Times New Roman"/>
        </w:rPr>
        <w:t>Гулиян, Б. Ш., Элементы высшей математики : учебное пособие / Б. Ш. Гулиян, Г. Б. Гулиян. — Москва : КноРус, 2025. — 436 с. — (СПО). — (электронный учебник ЭБС)</w:t>
      </w:r>
    </w:p>
    <w:p w14:paraId="1C19DC41" w14:textId="77777777" w:rsidR="00031115" w:rsidRPr="00031115" w:rsidRDefault="00031115" w:rsidP="00031115">
      <w:pPr>
        <w:pStyle w:val="a4"/>
        <w:numPr>
          <w:ilvl w:val="0"/>
          <w:numId w:val="23"/>
        </w:numPr>
        <w:tabs>
          <w:tab w:val="left" w:pos="1134"/>
        </w:tabs>
        <w:spacing w:after="0" w:line="240" w:lineRule="auto"/>
        <w:ind w:left="0" w:firstLine="709"/>
        <w:jc w:val="both"/>
        <w:rPr>
          <w:rFonts w:ascii="Times New Roman" w:hAnsi="Times New Roman"/>
          <w:bCs/>
        </w:rPr>
      </w:pPr>
      <w:r w:rsidRPr="00031115">
        <w:rPr>
          <w:rFonts w:ascii="Times New Roman" w:hAnsi="Times New Roman"/>
          <w:bCs/>
        </w:rPr>
        <w:t>Бутырин, В. И., Справочник по высшей математике : учебное пособие / В. И. Бутырин. — Москва : Русайнс, 2024. — 193 с. — (электронный учебник ЭБС)</w:t>
      </w:r>
    </w:p>
    <w:p w14:paraId="2723785D" w14:textId="77777777" w:rsidR="00031115" w:rsidRPr="00031115" w:rsidRDefault="00031115" w:rsidP="00031115">
      <w:pPr>
        <w:pStyle w:val="a4"/>
        <w:numPr>
          <w:ilvl w:val="0"/>
          <w:numId w:val="23"/>
        </w:numPr>
        <w:tabs>
          <w:tab w:val="left" w:pos="1134"/>
        </w:tabs>
        <w:spacing w:after="0" w:line="240" w:lineRule="auto"/>
        <w:ind w:left="0" w:firstLine="709"/>
        <w:jc w:val="both"/>
        <w:rPr>
          <w:rFonts w:ascii="Times New Roman" w:hAnsi="Times New Roman"/>
        </w:rPr>
      </w:pPr>
      <w:r w:rsidRPr="00031115">
        <w:rPr>
          <w:rFonts w:ascii="Times New Roman" w:hAnsi="Times New Roman"/>
        </w:rPr>
        <w:t>Макаров, С. И., Высшая математика: математический анализ и линейная алгебра: учебное пособие / С. И. Макаров. — Москва : КноРус, 2024. — 320 с. —(электронный учебник ЭБС)</w:t>
      </w:r>
    </w:p>
    <w:p w14:paraId="16CD5DF5" w14:textId="77777777" w:rsidR="00031115" w:rsidRPr="00031115" w:rsidRDefault="00031115" w:rsidP="00031115">
      <w:pPr>
        <w:pStyle w:val="a4"/>
        <w:numPr>
          <w:ilvl w:val="0"/>
          <w:numId w:val="23"/>
        </w:numPr>
        <w:tabs>
          <w:tab w:val="left" w:pos="1134"/>
        </w:tabs>
        <w:spacing w:after="0" w:line="240" w:lineRule="auto"/>
        <w:ind w:left="0" w:firstLine="709"/>
        <w:jc w:val="both"/>
        <w:rPr>
          <w:rFonts w:ascii="Times New Roman" w:hAnsi="Times New Roman"/>
        </w:rPr>
      </w:pPr>
      <w:r w:rsidRPr="00031115">
        <w:rPr>
          <w:rFonts w:ascii="Times New Roman" w:hAnsi="Times New Roman"/>
        </w:rPr>
        <w:t>Высшая математика для экономистов. Практикум : учебно-практическое пособие / О. В. Татарников, Л. Г. Бирюкова, Н. А. Раутиан [и др.] ; под ред. О. В. Татарникова. — Москва : КноРус, 2022. — 318 с. — (электронный учебник ЭБС)</w:t>
      </w:r>
    </w:p>
    <w:p w14:paraId="5F9A2F22" w14:textId="77777777" w:rsidR="00031115" w:rsidRPr="002F27D1" w:rsidRDefault="00031115" w:rsidP="00031115">
      <w:pPr>
        <w:pStyle w:val="ac"/>
        <w:numPr>
          <w:ilvl w:val="0"/>
          <w:numId w:val="23"/>
        </w:numPr>
        <w:shd w:val="clear" w:color="auto" w:fill="FFFFFF"/>
        <w:tabs>
          <w:tab w:val="left" w:pos="1134"/>
        </w:tabs>
        <w:spacing w:before="0" w:beforeAutospacing="0" w:after="0" w:afterAutospacing="0"/>
        <w:ind w:left="0" w:firstLine="709"/>
        <w:jc w:val="both"/>
        <w:rPr>
          <w:sz w:val="22"/>
          <w:szCs w:val="22"/>
        </w:rPr>
      </w:pPr>
      <w:r w:rsidRPr="002F27D1">
        <w:rPr>
          <w:sz w:val="22"/>
          <w:szCs w:val="22"/>
        </w:rPr>
        <w:t>Королев, В. Т., Математика для нематематических специальностей и направлений : учебник / В. Т. Королев. — Москва : КноРус, 2024. — 220 с. — (электронный учебник ЭБС)</w:t>
      </w:r>
    </w:p>
    <w:p w14:paraId="390F0EDB" w14:textId="77777777" w:rsidR="00031115" w:rsidRPr="002F27D1" w:rsidRDefault="00031115" w:rsidP="00031115">
      <w:pPr>
        <w:pStyle w:val="ac"/>
        <w:numPr>
          <w:ilvl w:val="0"/>
          <w:numId w:val="23"/>
        </w:numPr>
        <w:shd w:val="clear" w:color="auto" w:fill="FFFFFF"/>
        <w:tabs>
          <w:tab w:val="left" w:pos="1134"/>
        </w:tabs>
        <w:spacing w:before="0" w:beforeAutospacing="0" w:after="0" w:afterAutospacing="0"/>
        <w:ind w:left="0" w:firstLine="709"/>
        <w:jc w:val="both"/>
        <w:rPr>
          <w:sz w:val="22"/>
          <w:szCs w:val="22"/>
        </w:rPr>
      </w:pPr>
      <w:r w:rsidRPr="002F27D1">
        <w:rPr>
          <w:sz w:val="22"/>
          <w:szCs w:val="22"/>
        </w:rPr>
        <w:t>Григорьев В.П. Элементы высшей математики : учебник для студ. учреждений сред. проф. образования / В.П. Григорьев, Ю.А. Дубинский, Т.Н. Сабурова. – 2-е изд., стер. – М. : Изд</w:t>
      </w:r>
      <w:r>
        <w:rPr>
          <w:sz w:val="22"/>
          <w:szCs w:val="22"/>
        </w:rPr>
        <w:t xml:space="preserve">ательский центр «Академия», </w:t>
      </w:r>
      <w:r w:rsidRPr="002F27D1">
        <w:rPr>
          <w:sz w:val="22"/>
          <w:szCs w:val="22"/>
          <w:highlight w:val="yellow"/>
        </w:rPr>
        <w:t>2017</w:t>
      </w:r>
      <w:r>
        <w:rPr>
          <w:sz w:val="22"/>
          <w:szCs w:val="22"/>
        </w:rPr>
        <w:t xml:space="preserve">. </w:t>
      </w:r>
      <w:r w:rsidRPr="00D70148">
        <w:rPr>
          <w:sz w:val="22"/>
          <w:szCs w:val="22"/>
        </w:rPr>
        <w:t xml:space="preserve">— </w:t>
      </w:r>
      <w:r w:rsidRPr="002F27D1">
        <w:rPr>
          <w:sz w:val="22"/>
          <w:szCs w:val="22"/>
        </w:rPr>
        <w:t>400 с.</w:t>
      </w:r>
    </w:p>
    <w:p w14:paraId="11B9C9CB" w14:textId="77777777" w:rsidR="00031115" w:rsidRPr="002F27D1" w:rsidRDefault="00031115" w:rsidP="00031115">
      <w:pPr>
        <w:pStyle w:val="ac"/>
        <w:numPr>
          <w:ilvl w:val="0"/>
          <w:numId w:val="23"/>
        </w:numPr>
        <w:shd w:val="clear" w:color="auto" w:fill="FFFFFF"/>
        <w:tabs>
          <w:tab w:val="left" w:pos="1134"/>
        </w:tabs>
        <w:spacing w:before="0" w:beforeAutospacing="0" w:after="0" w:afterAutospacing="0"/>
        <w:ind w:left="0" w:firstLine="709"/>
        <w:jc w:val="both"/>
        <w:rPr>
          <w:sz w:val="22"/>
          <w:szCs w:val="22"/>
        </w:rPr>
      </w:pPr>
      <w:r w:rsidRPr="00897DAB">
        <w:rPr>
          <w:sz w:val="22"/>
          <w:szCs w:val="22"/>
        </w:rPr>
        <w:t xml:space="preserve">Григорьев В.П. Элементы высшей математики: учебник для студентов сред. проф. образования/В.П. Григорьев, Ю.А. Дубинский, Т.Н. Сабурова. — 2-е изд., стер.- М.: Издательский центр «Академия», </w:t>
      </w:r>
      <w:r w:rsidRPr="00897DAB">
        <w:rPr>
          <w:sz w:val="22"/>
          <w:szCs w:val="22"/>
          <w:highlight w:val="yellow"/>
        </w:rPr>
        <w:t>2018.</w:t>
      </w:r>
      <w:r w:rsidRPr="00897DAB">
        <w:rPr>
          <w:sz w:val="22"/>
          <w:szCs w:val="22"/>
        </w:rPr>
        <w:t xml:space="preserve"> — 400 с.</w:t>
      </w:r>
    </w:p>
    <w:p w14:paraId="1F7F293F" w14:textId="77777777" w:rsidR="00031115" w:rsidRPr="002F27D1" w:rsidRDefault="00031115" w:rsidP="00031115">
      <w:pPr>
        <w:pStyle w:val="ac"/>
        <w:numPr>
          <w:ilvl w:val="0"/>
          <w:numId w:val="23"/>
        </w:numPr>
        <w:shd w:val="clear" w:color="auto" w:fill="FFFFFF"/>
        <w:tabs>
          <w:tab w:val="left" w:pos="1134"/>
        </w:tabs>
        <w:spacing w:before="0" w:beforeAutospacing="0" w:after="0" w:afterAutospacing="0"/>
        <w:ind w:left="0" w:firstLine="709"/>
        <w:jc w:val="both"/>
        <w:rPr>
          <w:sz w:val="22"/>
          <w:szCs w:val="22"/>
        </w:rPr>
      </w:pPr>
      <w:r w:rsidRPr="00897DAB">
        <w:rPr>
          <w:sz w:val="22"/>
          <w:szCs w:val="22"/>
        </w:rPr>
        <w:t xml:space="preserve">Григорьев В.П. Сборник задач по высшей математике учеб, пособие для студентов сред. проф. образования/В.П. Григорьев, Ю.А. Сабурова. — 7-е изд., стер.- М.: Издательский дом «Академия», </w:t>
      </w:r>
      <w:r w:rsidRPr="00897DAB">
        <w:rPr>
          <w:sz w:val="22"/>
          <w:szCs w:val="22"/>
          <w:highlight w:val="yellow"/>
        </w:rPr>
        <w:t>2017.</w:t>
      </w:r>
      <w:r w:rsidRPr="00897DAB">
        <w:rPr>
          <w:sz w:val="22"/>
          <w:szCs w:val="22"/>
        </w:rPr>
        <w:t xml:space="preserve"> — 160 с.</w:t>
      </w:r>
    </w:p>
    <w:p w14:paraId="6C5E07B6" w14:textId="77777777" w:rsidR="00031115" w:rsidRPr="002F27D1" w:rsidRDefault="00031115" w:rsidP="00031115">
      <w:pPr>
        <w:pStyle w:val="ac"/>
        <w:numPr>
          <w:ilvl w:val="0"/>
          <w:numId w:val="23"/>
        </w:numPr>
        <w:shd w:val="clear" w:color="auto" w:fill="FFFFFF"/>
        <w:tabs>
          <w:tab w:val="left" w:pos="1134"/>
        </w:tabs>
        <w:spacing w:before="0" w:beforeAutospacing="0" w:after="0" w:afterAutospacing="0"/>
        <w:ind w:left="0" w:firstLine="709"/>
        <w:jc w:val="both"/>
        <w:rPr>
          <w:sz w:val="22"/>
          <w:szCs w:val="22"/>
        </w:rPr>
      </w:pPr>
      <w:r w:rsidRPr="00897DAB">
        <w:rPr>
          <w:sz w:val="22"/>
          <w:szCs w:val="22"/>
        </w:rPr>
        <w:t xml:space="preserve">Григорьев В.П. Сборник задач по высшей математике учеб, пособие для студентов сред. проф. образования/В.П. Григорьев, Ю.А. Сабурова. — 7-е изд., стер.- М.: Издательский дом «Академия», </w:t>
      </w:r>
      <w:r w:rsidRPr="00897DAB">
        <w:rPr>
          <w:sz w:val="22"/>
          <w:szCs w:val="22"/>
          <w:highlight w:val="yellow"/>
        </w:rPr>
        <w:t>2018.</w:t>
      </w:r>
      <w:r w:rsidRPr="00897DAB">
        <w:rPr>
          <w:sz w:val="22"/>
          <w:szCs w:val="22"/>
        </w:rPr>
        <w:t xml:space="preserve"> — 160 с.</w:t>
      </w:r>
    </w:p>
    <w:p w14:paraId="522DA1ED" w14:textId="7F334290" w:rsidR="000A75EA" w:rsidRDefault="000A75EA" w:rsidP="000A75EA">
      <w:pPr>
        <w:pStyle w:val="a4"/>
        <w:tabs>
          <w:tab w:val="left" w:pos="1134"/>
        </w:tabs>
        <w:spacing w:after="0" w:line="240" w:lineRule="auto"/>
        <w:ind w:left="709"/>
        <w:jc w:val="both"/>
        <w:rPr>
          <w:rFonts w:ascii="Times New Roman" w:eastAsia="Times New Roman" w:hAnsi="Times New Roman" w:cs="Times New Roman"/>
          <w:color w:val="000000"/>
          <w:sz w:val="24"/>
          <w:szCs w:val="24"/>
          <w:lang w:eastAsia="ru-RU"/>
        </w:rPr>
      </w:pPr>
    </w:p>
    <w:p w14:paraId="3BA9E760" w14:textId="77777777" w:rsidR="000A75EA" w:rsidRPr="00BD5668" w:rsidRDefault="000A75EA" w:rsidP="000A75EA">
      <w:pPr>
        <w:pStyle w:val="20"/>
        <w:keepNext/>
        <w:keepLines/>
        <w:numPr>
          <w:ilvl w:val="0"/>
          <w:numId w:val="4"/>
        </w:numPr>
        <w:shd w:val="clear" w:color="auto" w:fill="auto"/>
        <w:tabs>
          <w:tab w:val="left" w:pos="1322"/>
        </w:tabs>
        <w:spacing w:after="0"/>
        <w:ind w:left="720" w:hanging="11"/>
        <w:jc w:val="both"/>
        <w:rPr>
          <w:sz w:val="24"/>
          <w:szCs w:val="24"/>
        </w:rPr>
      </w:pPr>
      <w:r w:rsidRPr="00BD5668">
        <w:rPr>
          <w:color w:val="000000"/>
          <w:sz w:val="24"/>
          <w:szCs w:val="24"/>
          <w:lang w:eastAsia="ru-RU" w:bidi="ru-RU"/>
        </w:rPr>
        <w:t>Дополнительные печатные источники:</w:t>
      </w:r>
      <w:bookmarkEnd w:id="28"/>
      <w:bookmarkEnd w:id="29"/>
    </w:p>
    <w:p w14:paraId="6B19C665" w14:textId="77777777" w:rsidR="0063086D" w:rsidRPr="0063086D" w:rsidRDefault="0063086D" w:rsidP="0063086D">
      <w:pPr>
        <w:pStyle w:val="a4"/>
        <w:numPr>
          <w:ilvl w:val="0"/>
          <w:numId w:val="26"/>
        </w:numPr>
        <w:tabs>
          <w:tab w:val="left" w:pos="1134"/>
        </w:tabs>
        <w:spacing w:after="0" w:line="240" w:lineRule="auto"/>
        <w:ind w:left="0" w:firstLine="709"/>
        <w:jc w:val="both"/>
        <w:textAlignment w:val="baseline"/>
        <w:rPr>
          <w:rFonts w:ascii="Times New Roman" w:eastAsia="Times New Roman" w:hAnsi="Times New Roman"/>
          <w:color w:val="000000"/>
          <w:sz w:val="24"/>
          <w:szCs w:val="24"/>
        </w:rPr>
      </w:pPr>
      <w:r w:rsidRPr="0063086D">
        <w:rPr>
          <w:rFonts w:ascii="Times New Roman" w:eastAsia="Times New Roman" w:hAnsi="Times New Roman"/>
          <w:color w:val="000000"/>
          <w:sz w:val="24"/>
          <w:szCs w:val="24"/>
        </w:rPr>
        <w:t>Гилев, В. Г., Элементарные функции, производные, интегралы и начала анализа: учебное пособие / В. Г. Гилев. — Москва: Русайнс, 2024. — 183 с. — ISBN 978-5-466-07848-0. — URL: https://book.ru/book/955648</w:t>
      </w:r>
    </w:p>
    <w:p w14:paraId="56DCF518" w14:textId="77777777" w:rsidR="0063086D" w:rsidRPr="0063086D" w:rsidRDefault="0063086D" w:rsidP="0063086D">
      <w:pPr>
        <w:pStyle w:val="a4"/>
        <w:numPr>
          <w:ilvl w:val="0"/>
          <w:numId w:val="26"/>
        </w:numPr>
        <w:tabs>
          <w:tab w:val="left" w:pos="1134"/>
        </w:tabs>
        <w:spacing w:after="0" w:line="240" w:lineRule="auto"/>
        <w:ind w:left="0" w:firstLine="709"/>
        <w:jc w:val="both"/>
        <w:textAlignment w:val="baseline"/>
        <w:rPr>
          <w:rFonts w:ascii="Times New Roman" w:eastAsia="Times New Roman" w:hAnsi="Times New Roman"/>
          <w:color w:val="000000"/>
          <w:sz w:val="24"/>
          <w:szCs w:val="24"/>
        </w:rPr>
      </w:pPr>
      <w:r w:rsidRPr="0063086D">
        <w:rPr>
          <w:rFonts w:ascii="Times New Roman" w:eastAsia="Times New Roman" w:hAnsi="Times New Roman"/>
          <w:color w:val="202023"/>
          <w:sz w:val="24"/>
          <w:szCs w:val="24"/>
          <w:shd w:val="clear" w:color="auto" w:fill="FFFFFF"/>
        </w:rPr>
        <w:t>Гулиян, Б. Ш., Элементы высшей математики: учебное пособие / Б. Ш. Гулиян, Г. Б. Гулиян. — Москва: КноРус, 2025. — 436 с. — ISBN 978-5-406-13682-9. — URL: https://book.ru/book/955434</w:t>
      </w:r>
    </w:p>
    <w:p w14:paraId="75B382D7" w14:textId="77777777" w:rsidR="0063086D" w:rsidRPr="0063086D" w:rsidRDefault="0063086D" w:rsidP="0063086D">
      <w:pPr>
        <w:pStyle w:val="a4"/>
        <w:numPr>
          <w:ilvl w:val="0"/>
          <w:numId w:val="26"/>
        </w:numPr>
        <w:tabs>
          <w:tab w:val="left" w:pos="1134"/>
        </w:tabs>
        <w:spacing w:after="0" w:line="240" w:lineRule="auto"/>
        <w:ind w:left="0" w:firstLine="709"/>
        <w:jc w:val="both"/>
        <w:textAlignment w:val="baseline"/>
        <w:rPr>
          <w:rFonts w:ascii="Times New Roman" w:eastAsia="Times New Roman" w:hAnsi="Times New Roman"/>
          <w:color w:val="000000"/>
          <w:sz w:val="24"/>
          <w:szCs w:val="24"/>
        </w:rPr>
      </w:pPr>
      <w:r w:rsidRPr="0063086D">
        <w:rPr>
          <w:rFonts w:ascii="Times New Roman" w:eastAsia="Times New Roman" w:hAnsi="Times New Roman"/>
          <w:color w:val="000000"/>
          <w:sz w:val="24"/>
          <w:szCs w:val="24"/>
        </w:rPr>
        <w:t>Гончаренко, В. М., Элементы высшей математики.: учебник / В. М. Гончаренко, Л. В. Липагина, А. А. Рылов. — Москва: КноРус, 2024. — 363 с. — ISBN 978-5-406-13414-6. — URL: https://book.ru/book/954527</w:t>
      </w:r>
    </w:p>
    <w:p w14:paraId="0EC7A703" w14:textId="67EE5658" w:rsidR="005D1F4E" w:rsidRPr="0063086D" w:rsidRDefault="0063086D" w:rsidP="0063086D">
      <w:pPr>
        <w:pStyle w:val="a4"/>
        <w:numPr>
          <w:ilvl w:val="0"/>
          <w:numId w:val="26"/>
        </w:numPr>
        <w:tabs>
          <w:tab w:val="num" w:pos="574"/>
          <w:tab w:val="left" w:pos="851"/>
          <w:tab w:val="left" w:pos="1134"/>
          <w:tab w:val="left" w:pos="1276"/>
        </w:tabs>
        <w:spacing w:after="0" w:line="240" w:lineRule="auto"/>
        <w:ind w:left="0" w:firstLine="851"/>
        <w:jc w:val="both"/>
        <w:textAlignment w:val="baseline"/>
        <w:rPr>
          <w:rFonts w:ascii="Times New Roman" w:eastAsia="Times New Roman" w:hAnsi="Times New Roman"/>
          <w:color w:val="000000"/>
          <w:sz w:val="24"/>
          <w:szCs w:val="24"/>
        </w:rPr>
      </w:pPr>
      <w:r w:rsidRPr="0063086D">
        <w:rPr>
          <w:rFonts w:ascii="Times New Roman" w:eastAsia="Times New Roman" w:hAnsi="Times New Roman"/>
          <w:color w:val="000000"/>
          <w:sz w:val="24"/>
          <w:szCs w:val="24"/>
        </w:rPr>
        <w:lastRenderedPageBreak/>
        <w:t>Дзюба, Т. С., Математика. Практикум: учебное пособие / Т. С. Дзюба. — Москва: Русайнс, 2024. — 202 с. — ISBN 978-5-466-06937-2. — URL: https://book.ru/book/954059</w:t>
      </w:r>
    </w:p>
    <w:p w14:paraId="1C5EE9D8" w14:textId="77777777" w:rsidR="005D1F4E" w:rsidRDefault="005D1F4E" w:rsidP="005D1F4E">
      <w:pPr>
        <w:pStyle w:val="11"/>
        <w:shd w:val="clear" w:color="auto" w:fill="auto"/>
        <w:tabs>
          <w:tab w:val="left" w:pos="851"/>
          <w:tab w:val="left" w:pos="1134"/>
        </w:tabs>
        <w:spacing w:after="0" w:line="276" w:lineRule="auto"/>
        <w:jc w:val="both"/>
        <w:rPr>
          <w:rFonts w:ascii="Times New Roman" w:hAnsi="Times New Roman" w:cs="Times New Roman"/>
          <w:sz w:val="16"/>
          <w:szCs w:val="16"/>
        </w:rPr>
      </w:pPr>
    </w:p>
    <w:p w14:paraId="003DCF73" w14:textId="77777777" w:rsidR="005D1F4E" w:rsidRPr="005D1F4E" w:rsidRDefault="005D1F4E" w:rsidP="005D1F4E">
      <w:pPr>
        <w:pStyle w:val="11"/>
        <w:shd w:val="clear" w:color="auto" w:fill="auto"/>
        <w:tabs>
          <w:tab w:val="left" w:pos="851"/>
          <w:tab w:val="left" w:pos="1134"/>
        </w:tabs>
        <w:spacing w:after="0" w:line="276" w:lineRule="auto"/>
        <w:jc w:val="both"/>
        <w:rPr>
          <w:rFonts w:ascii="Times New Roman" w:hAnsi="Times New Roman" w:cs="Times New Roman"/>
          <w:sz w:val="16"/>
          <w:szCs w:val="16"/>
        </w:rPr>
      </w:pPr>
    </w:p>
    <w:p w14:paraId="5E4C294B" w14:textId="77777777" w:rsidR="000A75EA" w:rsidRPr="00441712" w:rsidRDefault="000A75EA" w:rsidP="000A75EA">
      <w:pPr>
        <w:pStyle w:val="11"/>
        <w:shd w:val="clear" w:color="auto" w:fill="auto"/>
        <w:tabs>
          <w:tab w:val="left" w:pos="851"/>
        </w:tabs>
        <w:spacing w:after="0" w:line="276" w:lineRule="auto"/>
        <w:ind w:firstLine="720"/>
        <w:jc w:val="both"/>
      </w:pPr>
      <w:r w:rsidRPr="00441712">
        <w:rPr>
          <w:rFonts w:ascii="Times New Roman" w:hAnsi="Times New Roman" w:cs="Times New Roman"/>
          <w:b/>
          <w:sz w:val="24"/>
          <w:szCs w:val="24"/>
        </w:rPr>
        <w:t>3.3. Общие требования к организации образовательного процесса в том числе и для обучающихся с ОВЗ и инвалидностью</w:t>
      </w:r>
    </w:p>
    <w:p w14:paraId="2AD91D22" w14:textId="77777777" w:rsidR="000A75EA" w:rsidRPr="00BD5668" w:rsidRDefault="000A75EA" w:rsidP="000A75EA">
      <w:pPr>
        <w:spacing w:after="0" w:line="240" w:lineRule="auto"/>
        <w:ind w:firstLine="567"/>
        <w:contextualSpacing/>
        <w:jc w:val="both"/>
        <w:rPr>
          <w:rFonts w:ascii="Times New Roman" w:hAnsi="Times New Roman"/>
          <w:sz w:val="24"/>
          <w:szCs w:val="24"/>
        </w:rPr>
      </w:pPr>
      <w:r w:rsidRPr="00BD5668">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663F5F04"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Корректировка содержания общеобразовательной дисциплины для </w:t>
      </w:r>
      <w:r w:rsidRPr="00BD5668">
        <w:rPr>
          <w:rFonts w:ascii="Times New Roman" w:hAnsi="Times New Roman"/>
          <w:b/>
          <w:sz w:val="24"/>
          <w:szCs w:val="24"/>
        </w:rPr>
        <w:t xml:space="preserve">обучающихся инвалидов и лиц с ОВЗ </w:t>
      </w:r>
      <w:r w:rsidRPr="00BD5668">
        <w:rPr>
          <w:rFonts w:ascii="Times New Roman" w:hAnsi="Times New Roman"/>
          <w:sz w:val="24"/>
          <w:szCs w:val="24"/>
        </w:rPr>
        <w:t>проводиться в соответствии</w:t>
      </w:r>
      <w:r w:rsidRPr="00BD5668">
        <w:rPr>
          <w:rFonts w:ascii="Times New Roman" w:hAnsi="Times New Roman"/>
          <w:b/>
          <w:sz w:val="24"/>
          <w:szCs w:val="24"/>
        </w:rPr>
        <w:t xml:space="preserve"> </w:t>
      </w:r>
      <w:r w:rsidRPr="00BD5668">
        <w:rPr>
          <w:rFonts w:ascii="Times New Roman" w:hAnsi="Times New Roman"/>
          <w:sz w:val="24"/>
          <w:szCs w:val="24"/>
        </w:rPr>
        <w:t>с</w:t>
      </w:r>
      <w:r w:rsidRPr="00BD5668">
        <w:rPr>
          <w:rFonts w:ascii="Times New Roman" w:hAnsi="Times New Roman"/>
          <w:b/>
          <w:sz w:val="24"/>
          <w:szCs w:val="24"/>
        </w:rPr>
        <w:t xml:space="preserve"> </w:t>
      </w:r>
      <w:r w:rsidRPr="00BD5668">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0" w:history="1">
        <w:r w:rsidRPr="00BD5668">
          <w:rPr>
            <w:rStyle w:val="a6"/>
            <w:sz w:val="24"/>
            <w:szCs w:val="24"/>
          </w:rPr>
          <w:t>https://disk.yandex.ru/i/l5hSPg7_FH3-VQ</w:t>
        </w:r>
      </w:hyperlink>
      <w:r w:rsidRPr="00BD5668">
        <w:rPr>
          <w:rFonts w:ascii="Times New Roman" w:hAnsi="Times New Roman"/>
          <w:sz w:val="24"/>
          <w:szCs w:val="24"/>
        </w:rPr>
        <w:t>.</w:t>
      </w:r>
    </w:p>
    <w:p w14:paraId="282D091A"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BD5668">
        <w:rPr>
          <w:rFonts w:ascii="Times New Roman" w:hAnsi="Times New Roman"/>
          <w:b/>
          <w:sz w:val="24"/>
          <w:szCs w:val="24"/>
        </w:rPr>
        <w:t>индивидуальной работе</w:t>
      </w:r>
      <w:r w:rsidRPr="00BD5668">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BD5668">
        <w:rPr>
          <w:rFonts w:ascii="Times New Roman" w:hAnsi="Times New Roman"/>
          <w:b/>
          <w:sz w:val="24"/>
          <w:szCs w:val="24"/>
        </w:rPr>
        <w:t>осуществляться и с применением дистанционных технологий</w:t>
      </w:r>
      <w:r w:rsidRPr="00BD5668">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BD5668">
        <w:rPr>
          <w:rFonts w:ascii="Times New Roman" w:hAnsi="Times New Roman"/>
          <w:b/>
          <w:sz w:val="24"/>
          <w:szCs w:val="24"/>
        </w:rPr>
        <w:t xml:space="preserve">онлайн-занятий </w:t>
      </w:r>
      <w:r w:rsidRPr="00BD5668">
        <w:rPr>
          <w:rFonts w:ascii="Times New Roman" w:hAnsi="Times New Roman"/>
          <w:sz w:val="24"/>
          <w:szCs w:val="24"/>
        </w:rPr>
        <w:t>(вебинары),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Google Classroom.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14:paraId="62C2EC75"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зрения: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увеличенным шрифтом;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аудиофайла;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на языке Брайля; </w:t>
      </w:r>
    </w:p>
    <w:p w14:paraId="6AF61F51"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слуха: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видеофайла (при условии сопровождения титрами или сурдопереводом); </w:t>
      </w:r>
    </w:p>
    <w:p w14:paraId="7F1C45F5"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опорно-двигательного аппарата: -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 или видеофайла. </w:t>
      </w:r>
    </w:p>
    <w:p w14:paraId="7AB4B89E"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lastRenderedPageBreak/>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021B85E8" w14:textId="77777777" w:rsidR="000A75EA" w:rsidRDefault="000A75EA" w:rsidP="000A75EA"/>
    <w:p w14:paraId="74ECB62C" w14:textId="77777777" w:rsidR="000A75EA" w:rsidRPr="001D272A" w:rsidRDefault="000A75EA" w:rsidP="000A75EA">
      <w:pPr>
        <w:pStyle w:val="13"/>
        <w:keepNext/>
        <w:keepLines/>
        <w:shd w:val="clear" w:color="auto" w:fill="auto"/>
        <w:tabs>
          <w:tab w:val="left" w:pos="1220"/>
        </w:tabs>
        <w:spacing w:after="0"/>
        <w:ind w:firstLine="709"/>
        <w:jc w:val="both"/>
        <w:rPr>
          <w:sz w:val="24"/>
        </w:rPr>
      </w:pPr>
      <w:bookmarkStart w:id="30" w:name="bookmark16"/>
      <w:bookmarkStart w:id="31" w:name="bookmark17"/>
      <w:r>
        <w:rPr>
          <w:sz w:val="24"/>
        </w:rPr>
        <w:t xml:space="preserve">3.4. </w:t>
      </w:r>
      <w:r w:rsidRPr="001D272A">
        <w:rPr>
          <w:sz w:val="24"/>
        </w:rPr>
        <w:t>Кадровое обеспечение образовательного процесса</w:t>
      </w:r>
      <w:bookmarkEnd w:id="30"/>
      <w:bookmarkEnd w:id="31"/>
    </w:p>
    <w:p w14:paraId="594C6ADE" w14:textId="77777777" w:rsidR="00375AE5" w:rsidRPr="00DF197A" w:rsidRDefault="00375AE5" w:rsidP="00375AE5">
      <w:pPr>
        <w:suppressAutoHyphens/>
        <w:ind w:firstLine="709"/>
        <w:jc w:val="both"/>
        <w:rPr>
          <w:rFonts w:ascii="Times New Roman" w:hAnsi="Times New Roman"/>
          <w:sz w:val="24"/>
          <w:szCs w:val="24"/>
        </w:rPr>
      </w:pPr>
      <w:r w:rsidRPr="00DF197A">
        <w:rPr>
          <w:rFonts w:ascii="Times New Roman" w:hAnsi="Times New Roman"/>
          <w:sz w:val="24"/>
          <w:szCs w:val="24"/>
        </w:rPr>
        <w:t>Требования к кадровым условиям реализации образовательной программы установлены в п.4.5. соответствующего ФГОС СПО.</w:t>
      </w:r>
    </w:p>
    <w:p w14:paraId="63AC9CE4" w14:textId="77777777" w:rsidR="00375AE5" w:rsidRPr="00DF197A" w:rsidRDefault="00375AE5" w:rsidP="00375AE5">
      <w:pPr>
        <w:pStyle w:val="15"/>
        <w:ind w:firstLine="708"/>
        <w:jc w:val="both"/>
        <w:rPr>
          <w:rFonts w:eastAsia="Calibri"/>
          <w:lang w:val="ru-RU" w:eastAsia="en-US"/>
        </w:rPr>
      </w:pPr>
      <w:r w:rsidRPr="00DF197A">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sidRPr="00DF197A">
        <w:rPr>
          <w:rFonts w:eastAsia="Calibri"/>
          <w:bCs/>
          <w:i/>
          <w:lang w:val="ru-RU" w:eastAsia="en-US"/>
        </w:rPr>
        <w:t>06 Связь, информационные и коммуникационные технологии</w:t>
      </w:r>
      <w:r w:rsidRPr="00DF197A">
        <w:rPr>
          <w:rFonts w:eastAsia="Calibri"/>
          <w:bCs/>
          <w:iCs/>
          <w:lang w:val="ru-RU" w:eastAsia="en-US"/>
        </w:rPr>
        <w:t>, и</w:t>
      </w:r>
      <w:r w:rsidRPr="00DF197A">
        <w:rPr>
          <w:rFonts w:eastAsia="Calibri"/>
          <w:bCs/>
          <w:i/>
          <w:lang w:val="ru-RU" w:eastAsia="en-US"/>
        </w:rPr>
        <w:t xml:space="preserve"> </w:t>
      </w:r>
      <w:r w:rsidRPr="00DF197A">
        <w:rPr>
          <w:rFonts w:eastAsia="Calibri"/>
          <w:lang w:val="ru-RU" w:eastAsia="en-US"/>
        </w:rPr>
        <w:t>имеющими стаж работы в данной профессиональной области не менее трех лет.</w:t>
      </w:r>
    </w:p>
    <w:p w14:paraId="700BB349" w14:textId="77777777" w:rsidR="00375AE5" w:rsidRPr="00DF197A" w:rsidRDefault="00375AE5" w:rsidP="00375AE5">
      <w:pPr>
        <w:pStyle w:val="15"/>
        <w:ind w:firstLine="708"/>
        <w:jc w:val="both"/>
        <w:rPr>
          <w:lang w:val="ru-RU"/>
        </w:rPr>
      </w:pPr>
      <w:r w:rsidRPr="00DF197A">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w:t>
      </w:r>
      <w:r w:rsidRPr="00DF197A">
        <w:rPr>
          <w:i/>
          <w:lang w:val="ru-RU"/>
        </w:rPr>
        <w:t>06 Связь, информационные и коммуникационные технологии</w:t>
      </w:r>
      <w:r w:rsidRPr="00DF197A">
        <w:rPr>
          <w:lang w:val="ru-RU"/>
        </w:rPr>
        <w:t>,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0BE9FD45" w14:textId="77777777" w:rsidR="00375AE5" w:rsidRPr="003C1F78" w:rsidRDefault="00375AE5" w:rsidP="00375AE5">
      <w:pPr>
        <w:pStyle w:val="15"/>
        <w:ind w:firstLine="708"/>
        <w:jc w:val="both"/>
        <w:rPr>
          <w:lang w:val="ru-RU"/>
        </w:rPr>
      </w:pPr>
      <w:r w:rsidRPr="00DF197A">
        <w:rPr>
          <w:lang w:val="ru-RU"/>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w:t>
      </w:r>
    </w:p>
    <w:p w14:paraId="449105E5" w14:textId="77777777" w:rsidR="000A75EA" w:rsidRPr="001D272A" w:rsidRDefault="000A75EA" w:rsidP="000A75EA">
      <w:pPr>
        <w:autoSpaceDE w:val="0"/>
        <w:autoSpaceDN w:val="0"/>
        <w:adjustRightInd w:val="0"/>
        <w:spacing w:after="0" w:line="240" w:lineRule="auto"/>
        <w:rPr>
          <w:sz w:val="24"/>
        </w:rPr>
      </w:pPr>
    </w:p>
    <w:p w14:paraId="486FE777" w14:textId="77777777" w:rsidR="000A75EA" w:rsidRDefault="000A75EA" w:rsidP="000A75EA">
      <w:r>
        <w:br w:type="page"/>
      </w:r>
    </w:p>
    <w:p w14:paraId="080F985A" w14:textId="532F3129" w:rsidR="000A75EA" w:rsidRDefault="00A82BDC" w:rsidP="00A82BDC">
      <w:pPr>
        <w:pStyle w:val="20"/>
        <w:keepNext/>
        <w:keepLines/>
        <w:numPr>
          <w:ilvl w:val="0"/>
          <w:numId w:val="6"/>
        </w:numPr>
        <w:shd w:val="clear" w:color="auto" w:fill="auto"/>
        <w:tabs>
          <w:tab w:val="left" w:pos="382"/>
          <w:tab w:val="left" w:pos="560"/>
        </w:tabs>
        <w:spacing w:after="0" w:line="240" w:lineRule="auto"/>
        <w:jc w:val="both"/>
        <w:rPr>
          <w:sz w:val="24"/>
          <w:szCs w:val="24"/>
        </w:rPr>
      </w:pPr>
      <w:r>
        <w:rPr>
          <w:sz w:val="24"/>
          <w:szCs w:val="24"/>
        </w:rPr>
        <w:lastRenderedPageBreak/>
        <w:t xml:space="preserve"> </w:t>
      </w:r>
      <w:r w:rsidR="000A75EA">
        <w:rPr>
          <w:sz w:val="24"/>
          <w:szCs w:val="24"/>
        </w:rPr>
        <w:t xml:space="preserve"> КОНТРОЛЬ И ОЦЕНКА РЕЗУЛЬТАТОВ ОСВОЕНИЯ УЧЕБНОЙ ДИСЦИПЛИНЫ</w:t>
      </w:r>
    </w:p>
    <w:p w14:paraId="5954592F" w14:textId="42BBC4CD" w:rsidR="000A75EA" w:rsidRDefault="000A75EA" w:rsidP="000A75EA">
      <w:pPr>
        <w:pStyle w:val="aa"/>
        <w:shd w:val="clear" w:color="auto" w:fill="auto"/>
        <w:spacing w:line="276" w:lineRule="auto"/>
        <w:jc w:val="center"/>
        <w:rPr>
          <w:sz w:val="24"/>
          <w:szCs w:val="24"/>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3702"/>
        <w:gridCol w:w="3553"/>
      </w:tblGrid>
      <w:tr w:rsidR="003F0EB0" w:rsidRPr="00854F21" w14:paraId="018C0A36" w14:textId="77777777" w:rsidTr="00B8599B">
        <w:trPr>
          <w:trHeight w:val="519"/>
        </w:trPr>
        <w:tc>
          <w:tcPr>
            <w:tcW w:w="1498" w:type="pct"/>
            <w:vAlign w:val="center"/>
          </w:tcPr>
          <w:p w14:paraId="29BC209D" w14:textId="77777777" w:rsidR="003F0EB0" w:rsidRPr="00854F21" w:rsidRDefault="003F0EB0" w:rsidP="00B8599B">
            <w:pPr>
              <w:suppressAutoHyphens/>
              <w:contextualSpacing/>
              <w:jc w:val="center"/>
              <w:rPr>
                <w:rFonts w:ascii="Times New Roman" w:hAnsi="Times New Roman"/>
                <w:b/>
                <w:iCs/>
                <w:sz w:val="24"/>
                <w:szCs w:val="24"/>
              </w:rPr>
            </w:pPr>
            <w:r w:rsidRPr="00854F21">
              <w:rPr>
                <w:rFonts w:ascii="Times New Roman" w:hAnsi="Times New Roman"/>
                <w:b/>
                <w:iCs/>
                <w:sz w:val="24"/>
                <w:szCs w:val="24"/>
              </w:rPr>
              <w:t>Результаты обучения</w:t>
            </w:r>
          </w:p>
        </w:tc>
        <w:tc>
          <w:tcPr>
            <w:tcW w:w="1787" w:type="pct"/>
            <w:vAlign w:val="center"/>
          </w:tcPr>
          <w:p w14:paraId="313BE9F3" w14:textId="77777777" w:rsidR="003F0EB0" w:rsidRPr="00854F21" w:rsidRDefault="003F0EB0" w:rsidP="00B8599B">
            <w:pPr>
              <w:suppressAutoHyphens/>
              <w:contextualSpacing/>
              <w:jc w:val="center"/>
              <w:rPr>
                <w:rFonts w:ascii="Times New Roman" w:hAnsi="Times New Roman"/>
                <w:b/>
                <w:sz w:val="24"/>
                <w:szCs w:val="24"/>
              </w:rPr>
            </w:pPr>
            <w:r w:rsidRPr="00854F21">
              <w:rPr>
                <w:rFonts w:ascii="Times New Roman" w:hAnsi="Times New Roman"/>
                <w:b/>
                <w:iCs/>
                <w:sz w:val="24"/>
                <w:szCs w:val="24"/>
              </w:rPr>
              <w:t>Показатели освоенности компетенций</w:t>
            </w:r>
          </w:p>
        </w:tc>
        <w:tc>
          <w:tcPr>
            <w:tcW w:w="1715" w:type="pct"/>
            <w:vAlign w:val="center"/>
          </w:tcPr>
          <w:p w14:paraId="628ACA9E" w14:textId="77777777" w:rsidR="003F0EB0" w:rsidRPr="00854F21" w:rsidRDefault="003F0EB0" w:rsidP="00B8599B">
            <w:pPr>
              <w:suppressAutoHyphens/>
              <w:contextualSpacing/>
              <w:jc w:val="center"/>
              <w:rPr>
                <w:rFonts w:ascii="Times New Roman" w:hAnsi="Times New Roman"/>
                <w:b/>
                <w:sz w:val="24"/>
                <w:szCs w:val="24"/>
              </w:rPr>
            </w:pPr>
            <w:r w:rsidRPr="00854F21">
              <w:rPr>
                <w:rFonts w:ascii="Times New Roman" w:hAnsi="Times New Roman"/>
                <w:b/>
                <w:sz w:val="24"/>
                <w:szCs w:val="24"/>
              </w:rPr>
              <w:t>Методы оценки</w:t>
            </w:r>
          </w:p>
        </w:tc>
      </w:tr>
      <w:tr w:rsidR="003F0EB0" w:rsidRPr="00EA0C8B" w14:paraId="5393F255" w14:textId="77777777" w:rsidTr="00B8599B">
        <w:trPr>
          <w:trHeight w:val="698"/>
        </w:trPr>
        <w:tc>
          <w:tcPr>
            <w:tcW w:w="1498" w:type="pct"/>
          </w:tcPr>
          <w:p w14:paraId="747061ED" w14:textId="77777777" w:rsidR="003F0EB0" w:rsidRPr="00EA0C8B" w:rsidRDefault="003F0EB0" w:rsidP="003F0EB0">
            <w:pPr>
              <w:suppressAutoHyphens/>
              <w:contextualSpacing/>
              <w:jc w:val="both"/>
              <w:rPr>
                <w:rFonts w:ascii="Times New Roman" w:hAnsi="Times New Roman"/>
                <w:iCs/>
                <w:sz w:val="24"/>
                <w:szCs w:val="24"/>
              </w:rPr>
            </w:pPr>
            <w:r w:rsidRPr="00EA0C8B">
              <w:rPr>
                <w:rFonts w:ascii="Times New Roman" w:hAnsi="Times New Roman"/>
                <w:iCs/>
                <w:sz w:val="24"/>
                <w:szCs w:val="24"/>
              </w:rPr>
              <w:t>ОК 01. Выбирать способы решения задач профессиональной деятельности применительно к различным контекстам</w:t>
            </w:r>
          </w:p>
        </w:tc>
        <w:tc>
          <w:tcPr>
            <w:tcW w:w="1787" w:type="pct"/>
          </w:tcPr>
          <w:p w14:paraId="1669B6AA" w14:textId="77777777" w:rsidR="003F0EB0" w:rsidRPr="00EA0C8B" w:rsidRDefault="003F0EB0" w:rsidP="003F0EB0">
            <w:pPr>
              <w:suppressAutoHyphens/>
              <w:contextualSpacing/>
              <w:jc w:val="both"/>
              <w:rPr>
                <w:rFonts w:ascii="Times New Roman" w:hAnsi="Times New Roman"/>
                <w:iCs/>
                <w:sz w:val="24"/>
                <w:szCs w:val="24"/>
              </w:rPr>
            </w:pPr>
            <w:r>
              <w:rPr>
                <w:rFonts w:ascii="Times New Roman" w:hAnsi="Times New Roman"/>
                <w:iCs/>
                <w:sz w:val="24"/>
                <w:szCs w:val="24"/>
              </w:rPr>
              <w:t>Оценка «о</w:t>
            </w:r>
            <w:r w:rsidRPr="00EA0C8B">
              <w:rPr>
                <w:rFonts w:ascii="Times New Roman" w:hAnsi="Times New Roman"/>
                <w:iCs/>
                <w:sz w:val="24"/>
                <w:szCs w:val="24"/>
              </w:rPr>
              <w:t>тлично</w:t>
            </w:r>
            <w:r>
              <w:rPr>
                <w:rFonts w:ascii="Times New Roman" w:hAnsi="Times New Roman"/>
                <w:iCs/>
                <w:sz w:val="24"/>
                <w:szCs w:val="24"/>
              </w:rPr>
              <w:t>»</w:t>
            </w:r>
            <w:r w:rsidRPr="00EA0C8B">
              <w:rPr>
                <w:rFonts w:ascii="Times New Roman" w:hAnsi="Times New Roman"/>
                <w:iCs/>
                <w:sz w:val="24"/>
                <w:szCs w:val="24"/>
              </w:rPr>
              <w:t xml:space="preserve"> – Выбор эффективного способа решения задачи; реализация решения с учетом профессионального контекста.</w:t>
            </w:r>
          </w:p>
          <w:p w14:paraId="7091569F" w14:textId="77777777" w:rsidR="003F0EB0" w:rsidRPr="00EA0C8B" w:rsidRDefault="003F0EB0" w:rsidP="003F0EB0">
            <w:pPr>
              <w:suppressAutoHyphens/>
              <w:contextualSpacing/>
              <w:jc w:val="both"/>
              <w:rPr>
                <w:rFonts w:ascii="Times New Roman" w:hAnsi="Times New Roman"/>
                <w:iCs/>
                <w:sz w:val="24"/>
                <w:szCs w:val="24"/>
              </w:rPr>
            </w:pPr>
            <w:r>
              <w:rPr>
                <w:rFonts w:ascii="Times New Roman" w:hAnsi="Times New Roman"/>
                <w:iCs/>
                <w:sz w:val="24"/>
                <w:szCs w:val="24"/>
              </w:rPr>
              <w:t>Оценка «х</w:t>
            </w:r>
            <w:r w:rsidRPr="00EA0C8B">
              <w:rPr>
                <w:rFonts w:ascii="Times New Roman" w:hAnsi="Times New Roman"/>
                <w:iCs/>
                <w:sz w:val="24"/>
                <w:szCs w:val="24"/>
              </w:rPr>
              <w:t>орошо</w:t>
            </w:r>
            <w:r>
              <w:rPr>
                <w:rFonts w:ascii="Times New Roman" w:hAnsi="Times New Roman"/>
                <w:iCs/>
                <w:sz w:val="24"/>
                <w:szCs w:val="24"/>
              </w:rPr>
              <w:t>»</w:t>
            </w:r>
            <w:r w:rsidRPr="00EA0C8B">
              <w:rPr>
                <w:rFonts w:ascii="Times New Roman" w:hAnsi="Times New Roman"/>
                <w:iCs/>
                <w:sz w:val="24"/>
                <w:szCs w:val="24"/>
              </w:rPr>
              <w:t xml:space="preserve"> – Выбор решения с минимальными недочетами.</w:t>
            </w:r>
          </w:p>
          <w:p w14:paraId="12B4FAD0" w14:textId="77777777" w:rsidR="003F0EB0" w:rsidRPr="00EA0C8B" w:rsidRDefault="003F0EB0" w:rsidP="003F0EB0">
            <w:pPr>
              <w:suppressAutoHyphens/>
              <w:contextualSpacing/>
              <w:jc w:val="both"/>
              <w:rPr>
                <w:rFonts w:ascii="Times New Roman" w:hAnsi="Times New Roman"/>
                <w:iCs/>
                <w:sz w:val="24"/>
                <w:szCs w:val="24"/>
              </w:rPr>
            </w:pPr>
            <w:r>
              <w:rPr>
                <w:rFonts w:ascii="Times New Roman" w:hAnsi="Times New Roman"/>
                <w:iCs/>
                <w:sz w:val="24"/>
                <w:szCs w:val="24"/>
              </w:rPr>
              <w:t>Оценка «у</w:t>
            </w:r>
            <w:r w:rsidRPr="00EA0C8B">
              <w:rPr>
                <w:rFonts w:ascii="Times New Roman" w:hAnsi="Times New Roman"/>
                <w:iCs/>
                <w:sz w:val="24"/>
                <w:szCs w:val="24"/>
              </w:rPr>
              <w:t>довлетворительно</w:t>
            </w:r>
            <w:r>
              <w:rPr>
                <w:rFonts w:ascii="Times New Roman" w:hAnsi="Times New Roman"/>
                <w:iCs/>
                <w:sz w:val="24"/>
                <w:szCs w:val="24"/>
              </w:rPr>
              <w:t xml:space="preserve">» </w:t>
            </w:r>
            <w:r w:rsidRPr="00EA0C8B">
              <w:rPr>
                <w:rFonts w:ascii="Times New Roman" w:hAnsi="Times New Roman"/>
                <w:iCs/>
                <w:sz w:val="24"/>
                <w:szCs w:val="24"/>
              </w:rPr>
              <w:t>– Выбор решения с ограниченной эффективностью.</w:t>
            </w:r>
          </w:p>
        </w:tc>
        <w:tc>
          <w:tcPr>
            <w:tcW w:w="1715" w:type="pct"/>
          </w:tcPr>
          <w:p w14:paraId="4406CA84" w14:textId="77777777" w:rsidR="003F0EB0" w:rsidRPr="00EA0C8B" w:rsidRDefault="003F0EB0" w:rsidP="003F0EB0">
            <w:pPr>
              <w:suppressAutoHyphens/>
              <w:contextualSpacing/>
              <w:jc w:val="both"/>
              <w:rPr>
                <w:rFonts w:ascii="Times New Roman" w:hAnsi="Times New Roman"/>
                <w:iCs/>
                <w:sz w:val="24"/>
                <w:szCs w:val="24"/>
              </w:rPr>
            </w:pPr>
            <w:r w:rsidRPr="00EA0C8B">
              <w:rPr>
                <w:rFonts w:ascii="Times New Roman" w:hAnsi="Times New Roman"/>
                <w:iCs/>
                <w:sz w:val="24"/>
                <w:szCs w:val="24"/>
              </w:rPr>
              <w:t>Экзамен/зачет в форме решения кейса; защита проектного задания.</w:t>
            </w:r>
          </w:p>
        </w:tc>
      </w:tr>
      <w:tr w:rsidR="003F0EB0" w:rsidRPr="00EA0C8B" w14:paraId="4EF07315" w14:textId="77777777" w:rsidTr="00B8599B">
        <w:trPr>
          <w:trHeight w:val="698"/>
        </w:trPr>
        <w:tc>
          <w:tcPr>
            <w:tcW w:w="1498" w:type="pct"/>
          </w:tcPr>
          <w:p w14:paraId="6DC4928C" w14:textId="77777777" w:rsidR="003F0EB0" w:rsidRPr="00EA0C8B" w:rsidRDefault="003F0EB0" w:rsidP="003F0EB0">
            <w:pPr>
              <w:suppressAutoHyphens/>
              <w:contextualSpacing/>
              <w:jc w:val="both"/>
              <w:rPr>
                <w:rFonts w:ascii="Times New Roman" w:hAnsi="Times New Roman"/>
                <w:iCs/>
                <w:sz w:val="24"/>
                <w:szCs w:val="24"/>
              </w:rPr>
            </w:pPr>
            <w:r w:rsidRPr="00EA0C8B">
              <w:rPr>
                <w:rFonts w:ascii="Times New Roman" w:hAnsi="Times New Roman"/>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787" w:type="pct"/>
          </w:tcPr>
          <w:p w14:paraId="293705BD" w14:textId="77777777" w:rsidR="003F0EB0" w:rsidRPr="00EA0C8B" w:rsidRDefault="003F0EB0" w:rsidP="003F0EB0">
            <w:pPr>
              <w:suppressAutoHyphens/>
              <w:contextualSpacing/>
              <w:jc w:val="both"/>
              <w:rPr>
                <w:rFonts w:ascii="Times New Roman" w:hAnsi="Times New Roman"/>
                <w:iCs/>
                <w:sz w:val="24"/>
                <w:szCs w:val="24"/>
              </w:rPr>
            </w:pPr>
            <w:r w:rsidRPr="00EA0C8B">
              <w:rPr>
                <w:rFonts w:ascii="Times New Roman" w:hAnsi="Times New Roman"/>
                <w:iCs/>
                <w:sz w:val="24"/>
                <w:szCs w:val="24"/>
              </w:rPr>
              <w:t>Оценка «отлично» – Использование современных средств анализа информации, интерпретация данных с высокой точностью.</w:t>
            </w:r>
          </w:p>
          <w:p w14:paraId="3EE3E752" w14:textId="77777777" w:rsidR="003F0EB0" w:rsidRPr="00EA0C8B" w:rsidRDefault="003F0EB0" w:rsidP="003F0EB0">
            <w:pPr>
              <w:suppressAutoHyphens/>
              <w:contextualSpacing/>
              <w:jc w:val="both"/>
              <w:rPr>
                <w:rFonts w:ascii="Times New Roman" w:hAnsi="Times New Roman"/>
                <w:iCs/>
                <w:sz w:val="24"/>
                <w:szCs w:val="24"/>
              </w:rPr>
            </w:pPr>
            <w:r w:rsidRPr="00EA0C8B">
              <w:rPr>
                <w:rFonts w:ascii="Times New Roman" w:hAnsi="Times New Roman"/>
                <w:iCs/>
                <w:sz w:val="24"/>
                <w:szCs w:val="24"/>
              </w:rPr>
              <w:t>Оценка «хорошо» – Использование информационных средств с минимальными ошибками.</w:t>
            </w:r>
          </w:p>
          <w:p w14:paraId="482E0F74" w14:textId="77777777" w:rsidR="003F0EB0" w:rsidRPr="00EA0C8B" w:rsidRDefault="003F0EB0" w:rsidP="003F0EB0">
            <w:pPr>
              <w:suppressAutoHyphens/>
              <w:contextualSpacing/>
              <w:jc w:val="both"/>
              <w:rPr>
                <w:rFonts w:ascii="Times New Roman" w:hAnsi="Times New Roman"/>
                <w:iCs/>
                <w:sz w:val="24"/>
                <w:szCs w:val="24"/>
              </w:rPr>
            </w:pPr>
            <w:r w:rsidRPr="00EA0C8B">
              <w:rPr>
                <w:rFonts w:ascii="Times New Roman" w:hAnsi="Times New Roman"/>
                <w:iCs/>
                <w:sz w:val="24"/>
                <w:szCs w:val="24"/>
              </w:rPr>
              <w:t>Оценка «удовлетворительно» – Использование информационных технологий с ограниченными возможностями анализа.</w:t>
            </w:r>
          </w:p>
        </w:tc>
        <w:tc>
          <w:tcPr>
            <w:tcW w:w="1715" w:type="pct"/>
          </w:tcPr>
          <w:p w14:paraId="2A13A6BD" w14:textId="77777777" w:rsidR="003F0EB0" w:rsidRPr="00EA0C8B" w:rsidRDefault="003F0EB0" w:rsidP="003F0EB0">
            <w:pPr>
              <w:suppressAutoHyphens/>
              <w:contextualSpacing/>
              <w:jc w:val="both"/>
              <w:rPr>
                <w:rFonts w:ascii="Times New Roman" w:hAnsi="Times New Roman"/>
                <w:iCs/>
                <w:sz w:val="24"/>
                <w:szCs w:val="24"/>
              </w:rPr>
            </w:pPr>
            <w:r w:rsidRPr="00EA0C8B">
              <w:rPr>
                <w:rFonts w:ascii="Times New Roman" w:hAnsi="Times New Roman"/>
                <w:iCs/>
                <w:sz w:val="24"/>
                <w:szCs w:val="24"/>
              </w:rPr>
              <w:t>Тестирование по использованию технологий; практическая работа по анализу и обработке информации.</w:t>
            </w:r>
          </w:p>
        </w:tc>
      </w:tr>
      <w:tr w:rsidR="003F0EB0" w:rsidRPr="00EA0C8B" w14:paraId="56EF0F9A" w14:textId="77777777" w:rsidTr="00B8599B">
        <w:trPr>
          <w:trHeight w:val="698"/>
        </w:trPr>
        <w:tc>
          <w:tcPr>
            <w:tcW w:w="1498" w:type="pct"/>
          </w:tcPr>
          <w:p w14:paraId="797BBEF9" w14:textId="77777777" w:rsidR="003F0EB0" w:rsidRPr="00EA0C8B" w:rsidRDefault="003F0EB0" w:rsidP="003F0EB0">
            <w:pPr>
              <w:suppressAutoHyphens/>
              <w:contextualSpacing/>
              <w:jc w:val="both"/>
              <w:rPr>
                <w:rFonts w:ascii="Times New Roman" w:hAnsi="Times New Roman"/>
                <w:iCs/>
                <w:sz w:val="24"/>
                <w:szCs w:val="24"/>
              </w:rPr>
            </w:pPr>
            <w:r w:rsidRPr="00EA0C8B">
              <w:rPr>
                <w:rFonts w:ascii="Times New Roman" w:hAnsi="Times New Roman"/>
                <w:iCs/>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1787" w:type="pct"/>
          </w:tcPr>
          <w:p w14:paraId="1B5A4833" w14:textId="77777777" w:rsidR="003F0EB0" w:rsidRPr="00EA0C8B" w:rsidRDefault="003F0EB0" w:rsidP="003F0EB0">
            <w:pPr>
              <w:suppressAutoHyphens/>
              <w:contextualSpacing/>
              <w:jc w:val="both"/>
              <w:rPr>
                <w:rFonts w:ascii="Times New Roman" w:hAnsi="Times New Roman"/>
                <w:iCs/>
                <w:sz w:val="24"/>
                <w:szCs w:val="24"/>
              </w:rPr>
            </w:pPr>
            <w:r w:rsidRPr="00EA0C8B">
              <w:rPr>
                <w:rFonts w:ascii="Times New Roman" w:hAnsi="Times New Roman"/>
                <w:iCs/>
                <w:sz w:val="24"/>
                <w:szCs w:val="24"/>
              </w:rPr>
              <w:t>Оценка «отлично» – Разработка плана личностного и профессионального развития с использованием знаний по правовой и финансовой грамотности.</w:t>
            </w:r>
          </w:p>
          <w:p w14:paraId="71909C2C" w14:textId="77777777" w:rsidR="003F0EB0" w:rsidRPr="00EA0C8B" w:rsidRDefault="003F0EB0" w:rsidP="003F0EB0">
            <w:pPr>
              <w:suppressAutoHyphens/>
              <w:contextualSpacing/>
              <w:jc w:val="both"/>
              <w:rPr>
                <w:rFonts w:ascii="Times New Roman" w:hAnsi="Times New Roman"/>
                <w:iCs/>
                <w:sz w:val="24"/>
                <w:szCs w:val="24"/>
              </w:rPr>
            </w:pPr>
            <w:r w:rsidRPr="00EA0C8B">
              <w:rPr>
                <w:rFonts w:ascii="Times New Roman" w:hAnsi="Times New Roman"/>
                <w:iCs/>
                <w:sz w:val="24"/>
                <w:szCs w:val="24"/>
              </w:rPr>
              <w:t>Оценка «хорошо» – Составление плана развития с минимальными недочетами.</w:t>
            </w:r>
          </w:p>
          <w:p w14:paraId="53C44768" w14:textId="77777777" w:rsidR="003F0EB0" w:rsidRPr="00EA0C8B" w:rsidRDefault="003F0EB0" w:rsidP="003F0EB0">
            <w:pPr>
              <w:suppressAutoHyphens/>
              <w:contextualSpacing/>
              <w:jc w:val="both"/>
              <w:rPr>
                <w:rFonts w:ascii="Times New Roman" w:hAnsi="Times New Roman"/>
                <w:iCs/>
                <w:sz w:val="24"/>
                <w:szCs w:val="24"/>
              </w:rPr>
            </w:pPr>
            <w:r w:rsidRPr="00EA0C8B">
              <w:rPr>
                <w:rFonts w:ascii="Times New Roman" w:hAnsi="Times New Roman"/>
                <w:iCs/>
                <w:sz w:val="24"/>
                <w:szCs w:val="24"/>
              </w:rPr>
              <w:t>Оценка «удовлетворительно» – Составление плана с частичным учетом профессиональных требований.</w:t>
            </w:r>
          </w:p>
        </w:tc>
        <w:tc>
          <w:tcPr>
            <w:tcW w:w="1715" w:type="pct"/>
          </w:tcPr>
          <w:p w14:paraId="2BF451B3" w14:textId="77777777" w:rsidR="003F0EB0" w:rsidRPr="00EA0C8B" w:rsidRDefault="003F0EB0" w:rsidP="003F0EB0">
            <w:pPr>
              <w:suppressAutoHyphens/>
              <w:contextualSpacing/>
              <w:jc w:val="both"/>
              <w:rPr>
                <w:rFonts w:ascii="Times New Roman" w:hAnsi="Times New Roman"/>
                <w:iCs/>
                <w:sz w:val="24"/>
                <w:szCs w:val="24"/>
              </w:rPr>
            </w:pPr>
            <w:r w:rsidRPr="00EA0C8B">
              <w:rPr>
                <w:rFonts w:ascii="Times New Roman" w:hAnsi="Times New Roman"/>
                <w:iCs/>
                <w:sz w:val="24"/>
                <w:szCs w:val="24"/>
              </w:rPr>
              <w:t>Презентация индивидуального плана развития; защита кейса по применению финансовых знаний.</w:t>
            </w:r>
          </w:p>
        </w:tc>
      </w:tr>
      <w:tr w:rsidR="003F0EB0" w:rsidRPr="00EA0C8B" w14:paraId="686C19C3" w14:textId="77777777" w:rsidTr="00B8599B">
        <w:trPr>
          <w:trHeight w:val="698"/>
        </w:trPr>
        <w:tc>
          <w:tcPr>
            <w:tcW w:w="1498" w:type="pct"/>
          </w:tcPr>
          <w:p w14:paraId="2C365D0A" w14:textId="77777777" w:rsidR="003F0EB0" w:rsidRPr="00EA0C8B" w:rsidRDefault="003F0EB0" w:rsidP="003F0EB0">
            <w:pPr>
              <w:suppressAutoHyphens/>
              <w:contextualSpacing/>
              <w:jc w:val="both"/>
              <w:rPr>
                <w:rFonts w:ascii="Times New Roman" w:hAnsi="Times New Roman"/>
                <w:iCs/>
                <w:sz w:val="24"/>
                <w:szCs w:val="24"/>
              </w:rPr>
            </w:pPr>
            <w:r w:rsidRPr="00EA0C8B">
              <w:rPr>
                <w:rFonts w:ascii="Times New Roman" w:hAnsi="Times New Roman"/>
                <w:iCs/>
                <w:sz w:val="24"/>
                <w:szCs w:val="24"/>
              </w:rPr>
              <w:t>ОК 04. Эффективно взаимодействовать и работать в коллективе и команде</w:t>
            </w:r>
          </w:p>
        </w:tc>
        <w:tc>
          <w:tcPr>
            <w:tcW w:w="1787" w:type="pct"/>
          </w:tcPr>
          <w:p w14:paraId="3C9C1728" w14:textId="77777777" w:rsidR="003F0EB0" w:rsidRPr="00EA0C8B" w:rsidRDefault="003F0EB0" w:rsidP="003F0EB0">
            <w:pPr>
              <w:suppressAutoHyphens/>
              <w:contextualSpacing/>
              <w:jc w:val="both"/>
              <w:rPr>
                <w:rFonts w:ascii="Times New Roman" w:hAnsi="Times New Roman"/>
                <w:iCs/>
                <w:sz w:val="24"/>
                <w:szCs w:val="24"/>
              </w:rPr>
            </w:pPr>
            <w:r w:rsidRPr="00EA0C8B">
              <w:rPr>
                <w:rFonts w:ascii="Times New Roman" w:hAnsi="Times New Roman"/>
                <w:iCs/>
                <w:sz w:val="24"/>
                <w:szCs w:val="24"/>
              </w:rPr>
              <w:t>Оценка «отлично» – Эффективное взаимодействие в коллективе, демонстрация лидерских качеств.</w:t>
            </w:r>
          </w:p>
          <w:p w14:paraId="4B314128" w14:textId="77777777" w:rsidR="003F0EB0" w:rsidRPr="00EA0C8B" w:rsidRDefault="003F0EB0" w:rsidP="003F0EB0">
            <w:pPr>
              <w:suppressAutoHyphens/>
              <w:contextualSpacing/>
              <w:jc w:val="both"/>
              <w:rPr>
                <w:rFonts w:ascii="Times New Roman" w:hAnsi="Times New Roman"/>
                <w:iCs/>
                <w:sz w:val="24"/>
                <w:szCs w:val="24"/>
              </w:rPr>
            </w:pPr>
            <w:r w:rsidRPr="00EA0C8B">
              <w:rPr>
                <w:rFonts w:ascii="Times New Roman" w:hAnsi="Times New Roman"/>
                <w:iCs/>
                <w:sz w:val="24"/>
                <w:szCs w:val="24"/>
              </w:rPr>
              <w:lastRenderedPageBreak/>
              <w:t>Оценка «хорошо» – Взаимодействие в коллективе с минимальными трудностями.</w:t>
            </w:r>
          </w:p>
          <w:p w14:paraId="3B9D7D63" w14:textId="77777777" w:rsidR="003F0EB0" w:rsidRPr="00EA0C8B" w:rsidRDefault="003F0EB0" w:rsidP="003F0EB0">
            <w:pPr>
              <w:suppressAutoHyphens/>
              <w:contextualSpacing/>
              <w:jc w:val="both"/>
              <w:rPr>
                <w:rFonts w:ascii="Times New Roman" w:hAnsi="Times New Roman"/>
                <w:iCs/>
                <w:sz w:val="24"/>
                <w:szCs w:val="24"/>
              </w:rPr>
            </w:pPr>
            <w:r w:rsidRPr="00EA0C8B">
              <w:rPr>
                <w:rFonts w:ascii="Times New Roman" w:hAnsi="Times New Roman"/>
                <w:iCs/>
                <w:sz w:val="24"/>
                <w:szCs w:val="24"/>
              </w:rPr>
              <w:t>Оценка «удовлетворительно» – Участие в работе команды с ограниченным вкладом.</w:t>
            </w:r>
          </w:p>
        </w:tc>
        <w:tc>
          <w:tcPr>
            <w:tcW w:w="1715" w:type="pct"/>
          </w:tcPr>
          <w:p w14:paraId="23E02159" w14:textId="77777777" w:rsidR="003F0EB0" w:rsidRPr="00EA0C8B" w:rsidRDefault="003F0EB0" w:rsidP="003F0EB0">
            <w:pPr>
              <w:suppressAutoHyphens/>
              <w:contextualSpacing/>
              <w:jc w:val="both"/>
              <w:rPr>
                <w:rFonts w:ascii="Times New Roman" w:hAnsi="Times New Roman"/>
                <w:iCs/>
                <w:sz w:val="24"/>
                <w:szCs w:val="24"/>
              </w:rPr>
            </w:pPr>
            <w:r w:rsidRPr="00EA0C8B">
              <w:rPr>
                <w:rFonts w:ascii="Times New Roman" w:hAnsi="Times New Roman"/>
                <w:iCs/>
                <w:sz w:val="24"/>
                <w:szCs w:val="24"/>
              </w:rPr>
              <w:lastRenderedPageBreak/>
              <w:t>Групповая работа; защита результатов коллективного проекта.</w:t>
            </w:r>
          </w:p>
        </w:tc>
      </w:tr>
      <w:tr w:rsidR="003F0EB0" w:rsidRPr="00EA0C8B" w14:paraId="44F4C98A" w14:textId="77777777" w:rsidTr="00B8599B">
        <w:trPr>
          <w:trHeight w:val="698"/>
        </w:trPr>
        <w:tc>
          <w:tcPr>
            <w:tcW w:w="1498" w:type="pct"/>
          </w:tcPr>
          <w:p w14:paraId="16254428" w14:textId="77777777" w:rsidR="003F0EB0" w:rsidRPr="00EA0C8B" w:rsidRDefault="003F0EB0" w:rsidP="003F0EB0">
            <w:pPr>
              <w:suppressAutoHyphens/>
              <w:contextualSpacing/>
              <w:jc w:val="both"/>
              <w:rPr>
                <w:rFonts w:ascii="Times New Roman" w:hAnsi="Times New Roman"/>
                <w:iCs/>
                <w:sz w:val="24"/>
                <w:szCs w:val="24"/>
              </w:rPr>
            </w:pPr>
            <w:r w:rsidRPr="00EA0C8B">
              <w:rPr>
                <w:rFonts w:ascii="Times New Roman" w:hAnsi="Times New Roman"/>
                <w:iCs/>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787" w:type="pct"/>
          </w:tcPr>
          <w:p w14:paraId="2EB45EBE" w14:textId="77777777" w:rsidR="003F0EB0" w:rsidRPr="00EA0C8B" w:rsidRDefault="003F0EB0" w:rsidP="003F0EB0">
            <w:pPr>
              <w:suppressAutoHyphens/>
              <w:contextualSpacing/>
              <w:jc w:val="both"/>
              <w:rPr>
                <w:rFonts w:ascii="Times New Roman" w:hAnsi="Times New Roman"/>
                <w:iCs/>
                <w:sz w:val="24"/>
                <w:szCs w:val="24"/>
              </w:rPr>
            </w:pPr>
            <w:r w:rsidRPr="00EA0C8B">
              <w:rPr>
                <w:rFonts w:ascii="Times New Roman" w:hAnsi="Times New Roman"/>
                <w:iCs/>
                <w:sz w:val="24"/>
                <w:szCs w:val="24"/>
              </w:rPr>
              <w:t>Оценка «отлично» – Устная и письменная коммуникация на высоком уровне с учетом особенностей культурного контекста.</w:t>
            </w:r>
          </w:p>
          <w:p w14:paraId="58A358F1" w14:textId="77777777" w:rsidR="003F0EB0" w:rsidRPr="00EA0C8B" w:rsidRDefault="003F0EB0" w:rsidP="003F0EB0">
            <w:pPr>
              <w:suppressAutoHyphens/>
              <w:contextualSpacing/>
              <w:jc w:val="both"/>
              <w:rPr>
                <w:rFonts w:ascii="Times New Roman" w:hAnsi="Times New Roman"/>
                <w:iCs/>
                <w:sz w:val="24"/>
                <w:szCs w:val="24"/>
              </w:rPr>
            </w:pPr>
            <w:r w:rsidRPr="00EA0C8B">
              <w:rPr>
                <w:rFonts w:ascii="Times New Roman" w:hAnsi="Times New Roman"/>
                <w:iCs/>
                <w:sz w:val="24"/>
                <w:szCs w:val="24"/>
              </w:rPr>
              <w:t>Оценка «хорошо» – Коммуникация с минимальными грамматическими ошибками.</w:t>
            </w:r>
          </w:p>
          <w:p w14:paraId="0D97FF0E" w14:textId="77777777" w:rsidR="003F0EB0" w:rsidRPr="00EA0C8B" w:rsidRDefault="003F0EB0" w:rsidP="003F0EB0">
            <w:pPr>
              <w:suppressAutoHyphens/>
              <w:contextualSpacing/>
              <w:jc w:val="both"/>
              <w:rPr>
                <w:rFonts w:ascii="Times New Roman" w:hAnsi="Times New Roman"/>
                <w:iCs/>
                <w:sz w:val="24"/>
                <w:szCs w:val="24"/>
              </w:rPr>
            </w:pPr>
            <w:r w:rsidRPr="00EA0C8B">
              <w:rPr>
                <w:rFonts w:ascii="Times New Roman" w:hAnsi="Times New Roman"/>
                <w:iCs/>
                <w:sz w:val="24"/>
                <w:szCs w:val="24"/>
              </w:rPr>
              <w:t>Оценка «удовлетворительно» – Коммуникация с ограниченным пониманием культурных особенностей.</w:t>
            </w:r>
          </w:p>
        </w:tc>
        <w:tc>
          <w:tcPr>
            <w:tcW w:w="1715" w:type="pct"/>
          </w:tcPr>
          <w:p w14:paraId="1B2065F9" w14:textId="77777777" w:rsidR="003F0EB0" w:rsidRPr="00EA0C8B" w:rsidRDefault="003F0EB0" w:rsidP="003F0EB0">
            <w:pPr>
              <w:suppressAutoHyphens/>
              <w:contextualSpacing/>
              <w:jc w:val="both"/>
              <w:rPr>
                <w:rFonts w:ascii="Times New Roman" w:hAnsi="Times New Roman"/>
                <w:iCs/>
                <w:sz w:val="24"/>
                <w:szCs w:val="24"/>
              </w:rPr>
            </w:pPr>
            <w:r w:rsidRPr="00EA0C8B">
              <w:rPr>
                <w:rFonts w:ascii="Times New Roman" w:hAnsi="Times New Roman"/>
                <w:iCs/>
                <w:sz w:val="24"/>
                <w:szCs w:val="24"/>
              </w:rPr>
              <w:t>Защита эссе или проекта; устный зачет с использованием профессиональной лексики.</w:t>
            </w:r>
          </w:p>
        </w:tc>
      </w:tr>
      <w:tr w:rsidR="003F0EB0" w:rsidRPr="00EA0C8B" w14:paraId="66304E22" w14:textId="77777777" w:rsidTr="00B8599B">
        <w:trPr>
          <w:trHeight w:val="698"/>
        </w:trPr>
        <w:tc>
          <w:tcPr>
            <w:tcW w:w="1498" w:type="pct"/>
          </w:tcPr>
          <w:p w14:paraId="7DE482EE" w14:textId="77777777" w:rsidR="003F0EB0" w:rsidRPr="00EA0C8B" w:rsidRDefault="003F0EB0" w:rsidP="003F0EB0">
            <w:pPr>
              <w:suppressAutoHyphens/>
              <w:contextualSpacing/>
              <w:jc w:val="both"/>
              <w:rPr>
                <w:rFonts w:ascii="Times New Roman" w:hAnsi="Times New Roman"/>
                <w:iCs/>
                <w:sz w:val="24"/>
                <w:szCs w:val="24"/>
              </w:rPr>
            </w:pPr>
            <w:r w:rsidRPr="00EA0C8B">
              <w:rPr>
                <w:rFonts w:ascii="Times New Roman" w:hAnsi="Times New Roman"/>
                <w:iCs/>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787" w:type="pct"/>
          </w:tcPr>
          <w:p w14:paraId="427FCF75" w14:textId="77777777" w:rsidR="003F0EB0" w:rsidRPr="00EA0C8B" w:rsidRDefault="003F0EB0" w:rsidP="003F0EB0">
            <w:pPr>
              <w:suppressAutoHyphens/>
              <w:contextualSpacing/>
              <w:jc w:val="both"/>
              <w:rPr>
                <w:rFonts w:ascii="Times New Roman" w:hAnsi="Times New Roman"/>
                <w:iCs/>
                <w:sz w:val="24"/>
                <w:szCs w:val="24"/>
              </w:rPr>
            </w:pPr>
            <w:r w:rsidRPr="00EA0C8B">
              <w:rPr>
                <w:rFonts w:ascii="Times New Roman" w:hAnsi="Times New Roman"/>
                <w:iCs/>
                <w:sz w:val="24"/>
                <w:szCs w:val="24"/>
              </w:rPr>
              <w:t>Оценка «отлично» – Демонстрация осознанного гражданского поведения с глубоким пониманием традиционных ценностей.</w:t>
            </w:r>
          </w:p>
          <w:p w14:paraId="3C46A408" w14:textId="77777777" w:rsidR="003F0EB0" w:rsidRPr="00EA0C8B" w:rsidRDefault="003F0EB0" w:rsidP="003F0EB0">
            <w:pPr>
              <w:suppressAutoHyphens/>
              <w:contextualSpacing/>
              <w:jc w:val="both"/>
              <w:rPr>
                <w:rFonts w:ascii="Times New Roman" w:hAnsi="Times New Roman"/>
                <w:iCs/>
                <w:sz w:val="24"/>
                <w:szCs w:val="24"/>
              </w:rPr>
            </w:pPr>
            <w:r w:rsidRPr="00EA0C8B">
              <w:rPr>
                <w:rFonts w:ascii="Times New Roman" w:hAnsi="Times New Roman"/>
                <w:iCs/>
                <w:sz w:val="24"/>
                <w:szCs w:val="24"/>
              </w:rPr>
              <w:t>Оценка «хорошо» – Проявление гражданской позиции с минимальными недочетами.</w:t>
            </w:r>
          </w:p>
          <w:p w14:paraId="7D0F894A" w14:textId="77777777" w:rsidR="003F0EB0" w:rsidRPr="00EA0C8B" w:rsidRDefault="003F0EB0" w:rsidP="003F0EB0">
            <w:pPr>
              <w:suppressAutoHyphens/>
              <w:contextualSpacing/>
              <w:jc w:val="both"/>
              <w:rPr>
                <w:rFonts w:ascii="Times New Roman" w:hAnsi="Times New Roman"/>
                <w:iCs/>
                <w:sz w:val="24"/>
                <w:szCs w:val="24"/>
              </w:rPr>
            </w:pPr>
            <w:r w:rsidRPr="00EA0C8B">
              <w:rPr>
                <w:rFonts w:ascii="Times New Roman" w:hAnsi="Times New Roman"/>
                <w:iCs/>
                <w:sz w:val="24"/>
                <w:szCs w:val="24"/>
              </w:rPr>
              <w:t>Оценка «удовлетворительно» – Демонстрация базового понимания гражданской ответственности.</w:t>
            </w:r>
          </w:p>
        </w:tc>
        <w:tc>
          <w:tcPr>
            <w:tcW w:w="1715" w:type="pct"/>
          </w:tcPr>
          <w:p w14:paraId="5812D989" w14:textId="77777777" w:rsidR="003F0EB0" w:rsidRPr="00EA0C8B" w:rsidRDefault="003F0EB0" w:rsidP="003F0EB0">
            <w:pPr>
              <w:suppressAutoHyphens/>
              <w:contextualSpacing/>
              <w:jc w:val="both"/>
              <w:rPr>
                <w:rFonts w:ascii="Times New Roman" w:hAnsi="Times New Roman"/>
                <w:iCs/>
                <w:sz w:val="24"/>
                <w:szCs w:val="24"/>
              </w:rPr>
            </w:pPr>
            <w:r w:rsidRPr="00EA0C8B">
              <w:rPr>
                <w:rFonts w:ascii="Times New Roman" w:hAnsi="Times New Roman"/>
                <w:iCs/>
                <w:sz w:val="24"/>
                <w:szCs w:val="24"/>
              </w:rPr>
              <w:t>Дискуссия; защита кейса по этическим нормам.</w:t>
            </w:r>
          </w:p>
        </w:tc>
      </w:tr>
      <w:tr w:rsidR="003F0EB0" w:rsidRPr="00EA0C8B" w14:paraId="7966CDFA" w14:textId="77777777" w:rsidTr="00B8599B">
        <w:trPr>
          <w:trHeight w:val="698"/>
        </w:trPr>
        <w:tc>
          <w:tcPr>
            <w:tcW w:w="1498" w:type="pct"/>
          </w:tcPr>
          <w:p w14:paraId="663267BC" w14:textId="77777777" w:rsidR="003F0EB0" w:rsidRPr="00EA0C8B" w:rsidRDefault="003F0EB0" w:rsidP="00864800">
            <w:pPr>
              <w:suppressAutoHyphens/>
              <w:contextualSpacing/>
              <w:jc w:val="both"/>
              <w:rPr>
                <w:rFonts w:ascii="Times New Roman" w:hAnsi="Times New Roman"/>
                <w:iCs/>
                <w:sz w:val="24"/>
                <w:szCs w:val="24"/>
              </w:rPr>
            </w:pPr>
            <w:r w:rsidRPr="00EA0C8B">
              <w:rPr>
                <w:rFonts w:ascii="Times New Roman" w:hAnsi="Times New Roman"/>
                <w:iCs/>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787" w:type="pct"/>
          </w:tcPr>
          <w:p w14:paraId="36C27B07" w14:textId="77777777" w:rsidR="003F0EB0" w:rsidRPr="00EA0C8B" w:rsidRDefault="003F0EB0" w:rsidP="00864800">
            <w:pPr>
              <w:suppressAutoHyphens/>
              <w:contextualSpacing/>
              <w:jc w:val="both"/>
              <w:rPr>
                <w:rFonts w:ascii="Times New Roman" w:hAnsi="Times New Roman"/>
                <w:iCs/>
                <w:sz w:val="24"/>
                <w:szCs w:val="24"/>
              </w:rPr>
            </w:pPr>
            <w:r w:rsidRPr="00EA0C8B">
              <w:rPr>
                <w:rFonts w:ascii="Times New Roman" w:hAnsi="Times New Roman"/>
                <w:iCs/>
                <w:sz w:val="24"/>
                <w:szCs w:val="24"/>
              </w:rPr>
              <w:t>Оценка «отлично» – Эффективное использование экологических знаний, применение принципов устойчивого развития.</w:t>
            </w:r>
          </w:p>
          <w:p w14:paraId="5DF68C50" w14:textId="77777777" w:rsidR="003F0EB0" w:rsidRPr="00EA0C8B" w:rsidRDefault="003F0EB0" w:rsidP="00864800">
            <w:pPr>
              <w:suppressAutoHyphens/>
              <w:contextualSpacing/>
              <w:jc w:val="both"/>
              <w:rPr>
                <w:rFonts w:ascii="Times New Roman" w:hAnsi="Times New Roman"/>
                <w:iCs/>
                <w:sz w:val="24"/>
                <w:szCs w:val="24"/>
              </w:rPr>
            </w:pPr>
            <w:r w:rsidRPr="00EA0C8B">
              <w:rPr>
                <w:rFonts w:ascii="Times New Roman" w:hAnsi="Times New Roman"/>
                <w:iCs/>
                <w:sz w:val="24"/>
                <w:szCs w:val="24"/>
              </w:rPr>
              <w:t>Оценка «хорошо» – Применение экологических знаний с минимальными недочетами.</w:t>
            </w:r>
          </w:p>
          <w:p w14:paraId="5671D1EC" w14:textId="77777777" w:rsidR="003F0EB0" w:rsidRPr="00EA0C8B" w:rsidRDefault="003F0EB0" w:rsidP="00864800">
            <w:pPr>
              <w:suppressAutoHyphens/>
              <w:contextualSpacing/>
              <w:jc w:val="both"/>
              <w:rPr>
                <w:rFonts w:ascii="Times New Roman" w:hAnsi="Times New Roman"/>
                <w:iCs/>
                <w:sz w:val="24"/>
                <w:szCs w:val="24"/>
              </w:rPr>
            </w:pPr>
            <w:r w:rsidRPr="00EA0C8B">
              <w:rPr>
                <w:rFonts w:ascii="Times New Roman" w:hAnsi="Times New Roman"/>
                <w:iCs/>
                <w:sz w:val="24"/>
                <w:szCs w:val="24"/>
              </w:rPr>
              <w:t>Оценка «удовлетворительно» – Применение экологических знаний на базовом уровне.</w:t>
            </w:r>
          </w:p>
        </w:tc>
        <w:tc>
          <w:tcPr>
            <w:tcW w:w="1715" w:type="pct"/>
          </w:tcPr>
          <w:p w14:paraId="678F240C" w14:textId="77777777" w:rsidR="003F0EB0" w:rsidRPr="00EA0C8B" w:rsidRDefault="003F0EB0" w:rsidP="00864800">
            <w:pPr>
              <w:suppressAutoHyphens/>
              <w:contextualSpacing/>
              <w:jc w:val="both"/>
              <w:rPr>
                <w:rFonts w:ascii="Times New Roman" w:hAnsi="Times New Roman"/>
                <w:iCs/>
                <w:sz w:val="24"/>
                <w:szCs w:val="24"/>
              </w:rPr>
            </w:pPr>
            <w:r w:rsidRPr="00EA0C8B">
              <w:rPr>
                <w:rFonts w:ascii="Times New Roman" w:hAnsi="Times New Roman"/>
                <w:iCs/>
                <w:sz w:val="24"/>
                <w:szCs w:val="24"/>
              </w:rPr>
              <w:t>Лабораторная работа по экологическим решениям; защита кейса по сохранению окружающей среды.</w:t>
            </w:r>
          </w:p>
        </w:tc>
      </w:tr>
      <w:tr w:rsidR="003F0EB0" w:rsidRPr="00EA0C8B" w14:paraId="5C97CF04" w14:textId="77777777" w:rsidTr="00B8599B">
        <w:trPr>
          <w:trHeight w:val="698"/>
        </w:trPr>
        <w:tc>
          <w:tcPr>
            <w:tcW w:w="1498" w:type="pct"/>
          </w:tcPr>
          <w:p w14:paraId="77F8E60E" w14:textId="77777777" w:rsidR="003F0EB0" w:rsidRPr="00EA0C8B" w:rsidRDefault="003F0EB0" w:rsidP="00864800">
            <w:pPr>
              <w:suppressAutoHyphens/>
              <w:contextualSpacing/>
              <w:jc w:val="both"/>
              <w:rPr>
                <w:rFonts w:ascii="Times New Roman" w:hAnsi="Times New Roman"/>
                <w:iCs/>
                <w:sz w:val="24"/>
                <w:szCs w:val="24"/>
              </w:rPr>
            </w:pPr>
            <w:r w:rsidRPr="00EA0C8B">
              <w:rPr>
                <w:rFonts w:ascii="Times New Roman" w:hAnsi="Times New Roman"/>
                <w:iCs/>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787" w:type="pct"/>
          </w:tcPr>
          <w:p w14:paraId="229E9934" w14:textId="77777777" w:rsidR="003F0EB0" w:rsidRPr="00EA0C8B" w:rsidRDefault="003F0EB0" w:rsidP="00864800">
            <w:pPr>
              <w:suppressAutoHyphens/>
              <w:contextualSpacing/>
              <w:jc w:val="both"/>
              <w:rPr>
                <w:rFonts w:ascii="Times New Roman" w:hAnsi="Times New Roman"/>
                <w:iCs/>
                <w:sz w:val="24"/>
                <w:szCs w:val="24"/>
              </w:rPr>
            </w:pPr>
            <w:r w:rsidRPr="00EA0C8B">
              <w:rPr>
                <w:rFonts w:ascii="Times New Roman" w:hAnsi="Times New Roman"/>
                <w:iCs/>
                <w:sz w:val="24"/>
                <w:szCs w:val="24"/>
              </w:rPr>
              <w:t>Оценка «отлично» – Систематическое использование средств физической культуры, высокий уровень физической подготовленности.</w:t>
            </w:r>
          </w:p>
          <w:p w14:paraId="39682BF2" w14:textId="77777777" w:rsidR="003F0EB0" w:rsidRPr="00EA0C8B" w:rsidRDefault="003F0EB0" w:rsidP="00864800">
            <w:pPr>
              <w:suppressAutoHyphens/>
              <w:contextualSpacing/>
              <w:jc w:val="both"/>
              <w:rPr>
                <w:rFonts w:ascii="Times New Roman" w:hAnsi="Times New Roman"/>
                <w:iCs/>
                <w:sz w:val="24"/>
                <w:szCs w:val="24"/>
              </w:rPr>
            </w:pPr>
            <w:r w:rsidRPr="00EA0C8B">
              <w:rPr>
                <w:rFonts w:ascii="Times New Roman" w:hAnsi="Times New Roman"/>
                <w:iCs/>
                <w:sz w:val="24"/>
                <w:szCs w:val="24"/>
              </w:rPr>
              <w:t>Оценка «хорошо» – Использование средств физической культуры с минимальными отклонениями от плана.</w:t>
            </w:r>
          </w:p>
          <w:p w14:paraId="6C6AA466" w14:textId="77777777" w:rsidR="003F0EB0" w:rsidRPr="00EA0C8B" w:rsidRDefault="003F0EB0" w:rsidP="00864800">
            <w:pPr>
              <w:suppressAutoHyphens/>
              <w:contextualSpacing/>
              <w:jc w:val="both"/>
              <w:rPr>
                <w:rFonts w:ascii="Times New Roman" w:hAnsi="Times New Roman"/>
                <w:iCs/>
                <w:sz w:val="24"/>
                <w:szCs w:val="24"/>
              </w:rPr>
            </w:pPr>
            <w:r w:rsidRPr="00EA0C8B">
              <w:rPr>
                <w:rFonts w:ascii="Times New Roman" w:hAnsi="Times New Roman"/>
                <w:iCs/>
                <w:sz w:val="24"/>
                <w:szCs w:val="24"/>
              </w:rPr>
              <w:t>Оценка «удовлетворительно» – Ограниченное использование средств физической культуры.</w:t>
            </w:r>
          </w:p>
        </w:tc>
        <w:tc>
          <w:tcPr>
            <w:tcW w:w="1715" w:type="pct"/>
          </w:tcPr>
          <w:p w14:paraId="5231D3D1" w14:textId="77777777" w:rsidR="003F0EB0" w:rsidRPr="00EA0C8B" w:rsidRDefault="003F0EB0" w:rsidP="00864800">
            <w:pPr>
              <w:suppressAutoHyphens/>
              <w:contextualSpacing/>
              <w:jc w:val="both"/>
              <w:rPr>
                <w:rFonts w:ascii="Times New Roman" w:hAnsi="Times New Roman"/>
                <w:iCs/>
                <w:sz w:val="24"/>
                <w:szCs w:val="24"/>
              </w:rPr>
            </w:pPr>
            <w:r w:rsidRPr="00EA0C8B">
              <w:rPr>
                <w:rFonts w:ascii="Times New Roman" w:hAnsi="Times New Roman"/>
                <w:iCs/>
                <w:sz w:val="24"/>
                <w:szCs w:val="24"/>
              </w:rPr>
              <w:t>Практические занятия; тестирование физической подготовленности.</w:t>
            </w:r>
          </w:p>
        </w:tc>
      </w:tr>
      <w:tr w:rsidR="003F0EB0" w:rsidRPr="00EA0C8B" w14:paraId="37AC55AA" w14:textId="77777777" w:rsidTr="00B8599B">
        <w:trPr>
          <w:trHeight w:val="698"/>
        </w:trPr>
        <w:tc>
          <w:tcPr>
            <w:tcW w:w="1498" w:type="pct"/>
          </w:tcPr>
          <w:p w14:paraId="46EDC157" w14:textId="77777777" w:rsidR="003F0EB0" w:rsidRPr="00EA0C8B" w:rsidRDefault="003F0EB0" w:rsidP="00B8599B">
            <w:pPr>
              <w:suppressAutoHyphens/>
              <w:contextualSpacing/>
              <w:rPr>
                <w:rFonts w:ascii="Times New Roman" w:hAnsi="Times New Roman"/>
                <w:iCs/>
                <w:sz w:val="24"/>
                <w:szCs w:val="24"/>
              </w:rPr>
            </w:pPr>
            <w:r w:rsidRPr="00EA0C8B">
              <w:rPr>
                <w:rFonts w:ascii="Times New Roman" w:hAnsi="Times New Roman"/>
                <w:iCs/>
                <w:sz w:val="24"/>
                <w:szCs w:val="24"/>
              </w:rPr>
              <w:t>ОК 09. Пользоваться профессиональной документацией на государственном и иностранном языках</w:t>
            </w:r>
          </w:p>
        </w:tc>
        <w:tc>
          <w:tcPr>
            <w:tcW w:w="1787" w:type="pct"/>
          </w:tcPr>
          <w:p w14:paraId="2A1F0E3C" w14:textId="77777777" w:rsidR="003F0EB0" w:rsidRPr="00EA0C8B" w:rsidRDefault="003F0EB0" w:rsidP="00864800">
            <w:pPr>
              <w:suppressAutoHyphens/>
              <w:contextualSpacing/>
              <w:jc w:val="both"/>
              <w:rPr>
                <w:rFonts w:ascii="Times New Roman" w:hAnsi="Times New Roman"/>
                <w:iCs/>
                <w:sz w:val="24"/>
                <w:szCs w:val="24"/>
              </w:rPr>
            </w:pPr>
            <w:r w:rsidRPr="00EA0C8B">
              <w:rPr>
                <w:rFonts w:ascii="Times New Roman" w:hAnsi="Times New Roman"/>
                <w:iCs/>
                <w:sz w:val="24"/>
                <w:szCs w:val="24"/>
              </w:rPr>
              <w:t>Оценка «отлично» – Свободное использование профессиональной документации на обоих языках.</w:t>
            </w:r>
          </w:p>
          <w:p w14:paraId="0471CF4B" w14:textId="77777777" w:rsidR="003F0EB0" w:rsidRPr="00EA0C8B" w:rsidRDefault="003F0EB0" w:rsidP="00864800">
            <w:pPr>
              <w:suppressAutoHyphens/>
              <w:contextualSpacing/>
              <w:jc w:val="both"/>
              <w:rPr>
                <w:rFonts w:ascii="Times New Roman" w:hAnsi="Times New Roman"/>
                <w:iCs/>
                <w:sz w:val="24"/>
                <w:szCs w:val="24"/>
              </w:rPr>
            </w:pPr>
            <w:r w:rsidRPr="00EA0C8B">
              <w:rPr>
                <w:rFonts w:ascii="Times New Roman" w:hAnsi="Times New Roman"/>
                <w:iCs/>
                <w:sz w:val="24"/>
                <w:szCs w:val="24"/>
              </w:rPr>
              <w:t>Оценка «хорошо» – Использование документации с минимальными ошибками.</w:t>
            </w:r>
          </w:p>
          <w:p w14:paraId="1D2A2C44" w14:textId="77777777" w:rsidR="003F0EB0" w:rsidRPr="00EA0C8B" w:rsidRDefault="003F0EB0" w:rsidP="00864800">
            <w:pPr>
              <w:suppressAutoHyphens/>
              <w:contextualSpacing/>
              <w:jc w:val="both"/>
              <w:rPr>
                <w:rFonts w:ascii="Times New Roman" w:hAnsi="Times New Roman"/>
                <w:iCs/>
                <w:sz w:val="24"/>
                <w:szCs w:val="24"/>
              </w:rPr>
            </w:pPr>
            <w:r w:rsidRPr="00EA0C8B">
              <w:rPr>
                <w:rFonts w:ascii="Times New Roman" w:hAnsi="Times New Roman"/>
                <w:iCs/>
                <w:sz w:val="24"/>
                <w:szCs w:val="24"/>
              </w:rPr>
              <w:t>Оценка «удовлетворительно» – Использование документации на базовом уровне.</w:t>
            </w:r>
          </w:p>
        </w:tc>
        <w:tc>
          <w:tcPr>
            <w:tcW w:w="1715" w:type="pct"/>
          </w:tcPr>
          <w:p w14:paraId="75F0F322" w14:textId="77777777" w:rsidR="003F0EB0" w:rsidRPr="00EA0C8B" w:rsidRDefault="003F0EB0" w:rsidP="00864800">
            <w:pPr>
              <w:suppressAutoHyphens/>
              <w:contextualSpacing/>
              <w:jc w:val="both"/>
              <w:rPr>
                <w:rFonts w:ascii="Times New Roman" w:hAnsi="Times New Roman"/>
                <w:iCs/>
                <w:sz w:val="24"/>
                <w:szCs w:val="24"/>
              </w:rPr>
            </w:pPr>
            <w:r w:rsidRPr="00EA0C8B">
              <w:rPr>
                <w:rFonts w:ascii="Times New Roman" w:hAnsi="Times New Roman"/>
                <w:iCs/>
                <w:sz w:val="24"/>
                <w:szCs w:val="24"/>
              </w:rPr>
              <w:t>Практическая работа по ведению документации; зачет в форме перевода или составления документов.</w:t>
            </w:r>
          </w:p>
        </w:tc>
      </w:tr>
    </w:tbl>
    <w:p w14:paraId="3879D393" w14:textId="77777777" w:rsidR="0005084E" w:rsidRDefault="0005084E" w:rsidP="0005084E">
      <w:pPr>
        <w:pStyle w:val="aa"/>
        <w:shd w:val="clear" w:color="auto" w:fill="auto"/>
        <w:spacing w:line="276" w:lineRule="auto"/>
        <w:ind w:firstLine="709"/>
        <w:rPr>
          <w:sz w:val="24"/>
          <w:szCs w:val="24"/>
        </w:rPr>
      </w:pPr>
    </w:p>
    <w:sectPr w:rsidR="0005084E" w:rsidSect="00375AE5">
      <w:pgSz w:w="11906" w:h="16838"/>
      <w:pgMar w:top="1134" w:right="566"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E876DE" w14:textId="77777777" w:rsidR="006D45E0" w:rsidRDefault="006D45E0" w:rsidP="005A01FC">
      <w:pPr>
        <w:spacing w:after="0" w:line="240" w:lineRule="auto"/>
      </w:pPr>
      <w:r>
        <w:separator/>
      </w:r>
    </w:p>
  </w:endnote>
  <w:endnote w:type="continuationSeparator" w:id="0">
    <w:p w14:paraId="256428A9" w14:textId="77777777" w:rsidR="006D45E0" w:rsidRDefault="006D45E0" w:rsidP="005A01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3050B4" w14:textId="77777777" w:rsidR="006D45E0" w:rsidRDefault="006D45E0" w:rsidP="005A01FC">
      <w:pPr>
        <w:spacing w:after="0" w:line="240" w:lineRule="auto"/>
      </w:pPr>
      <w:r>
        <w:separator/>
      </w:r>
    </w:p>
  </w:footnote>
  <w:footnote w:type="continuationSeparator" w:id="0">
    <w:p w14:paraId="6C95954C" w14:textId="77777777" w:rsidR="006D45E0" w:rsidRDefault="006D45E0" w:rsidP="005A01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0710C"/>
    <w:multiLevelType w:val="multilevel"/>
    <w:tmpl w:val="2EBA2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102875"/>
    <w:multiLevelType w:val="hybridMultilevel"/>
    <w:tmpl w:val="19A2BC72"/>
    <w:lvl w:ilvl="0" w:tplc="11B6E6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232E4B30"/>
    <w:multiLevelType w:val="singleLevel"/>
    <w:tmpl w:val="CC349A5C"/>
    <w:lvl w:ilvl="0">
      <w:numFmt w:val="bullet"/>
      <w:lvlText w:val=""/>
      <w:lvlJc w:val="left"/>
      <w:pPr>
        <w:ind w:left="720" w:hanging="360"/>
      </w:pPr>
      <w:rPr>
        <w:rFonts w:ascii="Symbol" w:hAnsi="Symbol" w:hint="default"/>
      </w:rPr>
    </w:lvl>
  </w:abstractNum>
  <w:abstractNum w:abstractNumId="3" w15:restartNumberingAfterBreak="0">
    <w:nsid w:val="2BDB1C3C"/>
    <w:multiLevelType w:val="multilevel"/>
    <w:tmpl w:val="B3EAD0A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8386F70"/>
    <w:multiLevelType w:val="hybridMultilevel"/>
    <w:tmpl w:val="E982A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EC12034"/>
    <w:multiLevelType w:val="multilevel"/>
    <w:tmpl w:val="2E6E94E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08D2159"/>
    <w:multiLevelType w:val="multilevel"/>
    <w:tmpl w:val="0FD84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0A00C37"/>
    <w:multiLevelType w:val="multilevel"/>
    <w:tmpl w:val="AE56D01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25B60BE"/>
    <w:multiLevelType w:val="hybridMultilevel"/>
    <w:tmpl w:val="30A20D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42FC7836"/>
    <w:multiLevelType w:val="multilevel"/>
    <w:tmpl w:val="05EEF2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5AE55F7"/>
    <w:multiLevelType w:val="multilevel"/>
    <w:tmpl w:val="41469F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7E5625C"/>
    <w:multiLevelType w:val="multilevel"/>
    <w:tmpl w:val="66041DD6"/>
    <w:lvl w:ilvl="0">
      <w:start w:val="2"/>
      <w:numFmt w:val="decimal"/>
      <w:lvlText w:val="3.2.%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D222BED"/>
    <w:multiLevelType w:val="hybridMultilevel"/>
    <w:tmpl w:val="BFEEB38E"/>
    <w:lvl w:ilvl="0" w:tplc="7542BEB6">
      <w:start w:val="1"/>
      <w:numFmt w:val="decimal"/>
      <w:lvlText w:val="%1."/>
      <w:lvlJc w:val="left"/>
      <w:pPr>
        <w:ind w:left="720" w:hanging="360"/>
      </w:pPr>
      <w:rPr>
        <w:rFonts w:hint="default"/>
        <w:color w:val="000000"/>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1F70EA7"/>
    <w:multiLevelType w:val="hybridMultilevel"/>
    <w:tmpl w:val="A02402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4847A08"/>
    <w:multiLevelType w:val="multilevel"/>
    <w:tmpl w:val="8D020A74"/>
    <w:lvl w:ilvl="0">
      <w:start w:val="2"/>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6" w15:restartNumberingAfterBreak="0">
    <w:nsid w:val="66470BD4"/>
    <w:multiLevelType w:val="multilevel"/>
    <w:tmpl w:val="D20836B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6A080090"/>
    <w:multiLevelType w:val="multilevel"/>
    <w:tmpl w:val="7940287E"/>
    <w:lvl w:ilvl="0">
      <w:start w:val="3"/>
      <w:numFmt w:val="decimal"/>
      <w:lvlText w:val="%1."/>
      <w:lvlJc w:val="left"/>
      <w:pPr>
        <w:ind w:left="540" w:hanging="540"/>
      </w:pPr>
      <w:rPr>
        <w:rFonts w:hint="default"/>
        <w:color w:val="000000"/>
      </w:rPr>
    </w:lvl>
    <w:lvl w:ilvl="1">
      <w:start w:val="2"/>
      <w:numFmt w:val="decimal"/>
      <w:lvlText w:val="%1.%2."/>
      <w:lvlJc w:val="left"/>
      <w:pPr>
        <w:ind w:left="720" w:hanging="540"/>
      </w:pPr>
      <w:rPr>
        <w:rFonts w:hint="default"/>
        <w:color w:val="000000"/>
      </w:rPr>
    </w:lvl>
    <w:lvl w:ilvl="2">
      <w:start w:val="3"/>
      <w:numFmt w:val="decimal"/>
      <w:lvlText w:val="%1.%2.%3."/>
      <w:lvlJc w:val="left"/>
      <w:pPr>
        <w:ind w:left="1080" w:hanging="720"/>
      </w:pPr>
      <w:rPr>
        <w:rFonts w:hint="default"/>
        <w:color w:val="000000"/>
      </w:rPr>
    </w:lvl>
    <w:lvl w:ilvl="3">
      <w:start w:val="1"/>
      <w:numFmt w:val="decimal"/>
      <w:lvlText w:val="%1.%2.%3.%4."/>
      <w:lvlJc w:val="left"/>
      <w:pPr>
        <w:ind w:left="1260" w:hanging="720"/>
      </w:pPr>
      <w:rPr>
        <w:rFonts w:hint="default"/>
        <w:color w:val="000000"/>
      </w:rPr>
    </w:lvl>
    <w:lvl w:ilvl="4">
      <w:start w:val="1"/>
      <w:numFmt w:val="decimal"/>
      <w:lvlText w:val="%1.%2.%3.%4.%5."/>
      <w:lvlJc w:val="left"/>
      <w:pPr>
        <w:ind w:left="1800" w:hanging="1080"/>
      </w:pPr>
      <w:rPr>
        <w:rFonts w:hint="default"/>
        <w:color w:val="000000"/>
      </w:rPr>
    </w:lvl>
    <w:lvl w:ilvl="5">
      <w:start w:val="1"/>
      <w:numFmt w:val="decimal"/>
      <w:lvlText w:val="%1.%2.%3.%4.%5.%6."/>
      <w:lvlJc w:val="left"/>
      <w:pPr>
        <w:ind w:left="1980" w:hanging="1080"/>
      </w:pPr>
      <w:rPr>
        <w:rFonts w:hint="default"/>
        <w:color w:val="000000"/>
      </w:rPr>
    </w:lvl>
    <w:lvl w:ilvl="6">
      <w:start w:val="1"/>
      <w:numFmt w:val="decimal"/>
      <w:lvlText w:val="%1.%2.%3.%4.%5.%6.%7."/>
      <w:lvlJc w:val="left"/>
      <w:pPr>
        <w:ind w:left="2520" w:hanging="1440"/>
      </w:pPr>
      <w:rPr>
        <w:rFonts w:hint="default"/>
        <w:color w:val="000000"/>
      </w:rPr>
    </w:lvl>
    <w:lvl w:ilvl="7">
      <w:start w:val="1"/>
      <w:numFmt w:val="decimal"/>
      <w:lvlText w:val="%1.%2.%3.%4.%5.%6.%7.%8."/>
      <w:lvlJc w:val="left"/>
      <w:pPr>
        <w:ind w:left="2700" w:hanging="1440"/>
      </w:pPr>
      <w:rPr>
        <w:rFonts w:hint="default"/>
        <w:color w:val="000000"/>
      </w:rPr>
    </w:lvl>
    <w:lvl w:ilvl="8">
      <w:start w:val="1"/>
      <w:numFmt w:val="decimal"/>
      <w:lvlText w:val="%1.%2.%3.%4.%5.%6.%7.%8.%9."/>
      <w:lvlJc w:val="left"/>
      <w:pPr>
        <w:ind w:left="3240" w:hanging="1800"/>
      </w:pPr>
      <w:rPr>
        <w:rFonts w:hint="default"/>
        <w:color w:val="000000"/>
      </w:rPr>
    </w:lvl>
  </w:abstractNum>
  <w:abstractNum w:abstractNumId="18" w15:restartNumberingAfterBreak="0">
    <w:nsid w:val="6B5F62B4"/>
    <w:multiLevelType w:val="hybridMultilevel"/>
    <w:tmpl w:val="7728D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D8C6C7A"/>
    <w:multiLevelType w:val="hybridMultilevel"/>
    <w:tmpl w:val="D2104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E561DDD"/>
    <w:multiLevelType w:val="hybridMultilevel"/>
    <w:tmpl w:val="1DE672D8"/>
    <w:lvl w:ilvl="0" w:tplc="45A89654">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0204265"/>
    <w:multiLevelType w:val="hybridMultilevel"/>
    <w:tmpl w:val="9376BC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1260C99"/>
    <w:multiLevelType w:val="hybridMultilevel"/>
    <w:tmpl w:val="FE20940A"/>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3" w15:restartNumberingAfterBreak="0">
    <w:nsid w:val="79201A09"/>
    <w:multiLevelType w:val="hybridMultilevel"/>
    <w:tmpl w:val="ED4650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7BE127E3"/>
    <w:multiLevelType w:val="multilevel"/>
    <w:tmpl w:val="B72A762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D7B35AC"/>
    <w:multiLevelType w:val="multilevel"/>
    <w:tmpl w:val="A350AE06"/>
    <w:lvl w:ilvl="0">
      <w:start w:val="3"/>
      <w:numFmt w:val="decimal"/>
      <w:lvlText w:val="%1."/>
      <w:lvlJc w:val="left"/>
      <w:pPr>
        <w:ind w:left="720" w:hanging="360"/>
      </w:pPr>
      <w:rPr>
        <w:rFonts w:hint="default"/>
        <w:color w:val="000000"/>
      </w:rPr>
    </w:lvl>
    <w:lvl w:ilvl="1">
      <w:start w:val="1"/>
      <w:numFmt w:val="decimal"/>
      <w:isLgl/>
      <w:lvlText w:val="%1.%2."/>
      <w:lvlJc w:val="left"/>
      <w:pPr>
        <w:ind w:left="780" w:hanging="420"/>
      </w:pPr>
      <w:rPr>
        <w:rFonts w:ascii="Times New Roman" w:hAnsi="Times New Roman" w:cs="Times New Roman" w:hint="default"/>
        <w:b/>
        <w:color w:val="000000"/>
      </w:rPr>
    </w:lvl>
    <w:lvl w:ilvl="2">
      <w:start w:val="1"/>
      <w:numFmt w:val="decimal"/>
      <w:isLgl/>
      <w:lvlText w:val="%1.%2.%3."/>
      <w:lvlJc w:val="left"/>
      <w:pPr>
        <w:ind w:left="1080" w:hanging="720"/>
      </w:pPr>
      <w:rPr>
        <w:rFonts w:ascii="Times New Roman" w:hAnsi="Times New Roman" w:cs="Times New Roman" w:hint="default"/>
        <w:color w:val="000000"/>
      </w:rPr>
    </w:lvl>
    <w:lvl w:ilvl="3">
      <w:start w:val="1"/>
      <w:numFmt w:val="decimal"/>
      <w:isLgl/>
      <w:lvlText w:val="%1.%2.%3.%4."/>
      <w:lvlJc w:val="left"/>
      <w:pPr>
        <w:ind w:left="1080" w:hanging="720"/>
      </w:pPr>
      <w:rPr>
        <w:rFonts w:ascii="Tahoma" w:hAnsi="Tahoma" w:cs="Tahoma" w:hint="default"/>
        <w:color w:val="000000"/>
      </w:rPr>
    </w:lvl>
    <w:lvl w:ilvl="4">
      <w:start w:val="1"/>
      <w:numFmt w:val="decimal"/>
      <w:isLgl/>
      <w:lvlText w:val="%1.%2.%3.%4.%5."/>
      <w:lvlJc w:val="left"/>
      <w:pPr>
        <w:ind w:left="1440" w:hanging="1080"/>
      </w:pPr>
      <w:rPr>
        <w:rFonts w:ascii="Tahoma" w:hAnsi="Tahoma" w:cs="Tahoma" w:hint="default"/>
        <w:color w:val="000000"/>
      </w:rPr>
    </w:lvl>
    <w:lvl w:ilvl="5">
      <w:start w:val="1"/>
      <w:numFmt w:val="decimal"/>
      <w:isLgl/>
      <w:lvlText w:val="%1.%2.%3.%4.%5.%6."/>
      <w:lvlJc w:val="left"/>
      <w:pPr>
        <w:ind w:left="1440" w:hanging="1080"/>
      </w:pPr>
      <w:rPr>
        <w:rFonts w:ascii="Tahoma" w:hAnsi="Tahoma" w:cs="Tahoma" w:hint="default"/>
        <w:color w:val="000000"/>
      </w:rPr>
    </w:lvl>
    <w:lvl w:ilvl="6">
      <w:start w:val="1"/>
      <w:numFmt w:val="decimal"/>
      <w:isLgl/>
      <w:lvlText w:val="%1.%2.%3.%4.%5.%6.%7."/>
      <w:lvlJc w:val="left"/>
      <w:pPr>
        <w:ind w:left="1800" w:hanging="1440"/>
      </w:pPr>
      <w:rPr>
        <w:rFonts w:ascii="Tahoma" w:hAnsi="Tahoma" w:cs="Tahoma" w:hint="default"/>
        <w:color w:val="000000"/>
      </w:rPr>
    </w:lvl>
    <w:lvl w:ilvl="7">
      <w:start w:val="1"/>
      <w:numFmt w:val="decimal"/>
      <w:isLgl/>
      <w:lvlText w:val="%1.%2.%3.%4.%5.%6.%7.%8."/>
      <w:lvlJc w:val="left"/>
      <w:pPr>
        <w:ind w:left="1800" w:hanging="1440"/>
      </w:pPr>
      <w:rPr>
        <w:rFonts w:ascii="Tahoma" w:hAnsi="Tahoma" w:cs="Tahoma" w:hint="default"/>
        <w:color w:val="000000"/>
      </w:rPr>
    </w:lvl>
    <w:lvl w:ilvl="8">
      <w:start w:val="1"/>
      <w:numFmt w:val="decimal"/>
      <w:isLgl/>
      <w:lvlText w:val="%1.%2.%3.%4.%5.%6.%7.%8.%9."/>
      <w:lvlJc w:val="left"/>
      <w:pPr>
        <w:ind w:left="2160" w:hanging="1800"/>
      </w:pPr>
      <w:rPr>
        <w:rFonts w:ascii="Tahoma" w:hAnsi="Tahoma" w:cs="Tahoma" w:hint="default"/>
        <w:color w:val="000000"/>
      </w:rPr>
    </w:lvl>
  </w:abstractNum>
  <w:num w:numId="1">
    <w:abstractNumId w:val="3"/>
  </w:num>
  <w:num w:numId="2">
    <w:abstractNumId w:val="13"/>
  </w:num>
  <w:num w:numId="3">
    <w:abstractNumId w:val="16"/>
  </w:num>
  <w:num w:numId="4">
    <w:abstractNumId w:val="12"/>
  </w:num>
  <w:num w:numId="5">
    <w:abstractNumId w:val="4"/>
  </w:num>
  <w:num w:numId="6">
    <w:abstractNumId w:val="25"/>
  </w:num>
  <w:num w:numId="7">
    <w:abstractNumId w:val="1"/>
  </w:num>
  <w:num w:numId="8">
    <w:abstractNumId w:val="5"/>
  </w:num>
  <w:num w:numId="9">
    <w:abstractNumId w:val="21"/>
  </w:num>
  <w:num w:numId="10">
    <w:abstractNumId w:val="8"/>
  </w:num>
  <w:num w:numId="11">
    <w:abstractNumId w:val="11"/>
  </w:num>
  <w:num w:numId="12">
    <w:abstractNumId w:val="10"/>
  </w:num>
  <w:num w:numId="13">
    <w:abstractNumId w:val="6"/>
  </w:num>
  <w:num w:numId="14">
    <w:abstractNumId w:val="2"/>
  </w:num>
  <w:num w:numId="15">
    <w:abstractNumId w:val="18"/>
  </w:num>
  <w:num w:numId="16">
    <w:abstractNumId w:val="14"/>
  </w:num>
  <w:num w:numId="17">
    <w:abstractNumId w:val="17"/>
  </w:num>
  <w:num w:numId="18">
    <w:abstractNumId w:val="19"/>
  </w:num>
  <w:num w:numId="19">
    <w:abstractNumId w:val="22"/>
  </w:num>
  <w:num w:numId="20">
    <w:abstractNumId w:val="20"/>
  </w:num>
  <w:num w:numId="21">
    <w:abstractNumId w:val="24"/>
  </w:num>
  <w:num w:numId="22">
    <w:abstractNumId w:val="15"/>
  </w:num>
  <w:num w:numId="23">
    <w:abstractNumId w:val="9"/>
  </w:num>
  <w:num w:numId="24">
    <w:abstractNumId w:val="7"/>
  </w:num>
  <w:num w:numId="25">
    <w:abstractNumId w:val="0"/>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5EA"/>
    <w:rsid w:val="00031115"/>
    <w:rsid w:val="0005084E"/>
    <w:rsid w:val="000A75EA"/>
    <w:rsid w:val="00110952"/>
    <w:rsid w:val="003132EE"/>
    <w:rsid w:val="00375AE5"/>
    <w:rsid w:val="00393895"/>
    <w:rsid w:val="003B1C18"/>
    <w:rsid w:val="003F0EB0"/>
    <w:rsid w:val="00445ED3"/>
    <w:rsid w:val="005367EF"/>
    <w:rsid w:val="0055035B"/>
    <w:rsid w:val="00574F3B"/>
    <w:rsid w:val="00593915"/>
    <w:rsid w:val="005A01FC"/>
    <w:rsid w:val="005B19A4"/>
    <w:rsid w:val="005D1F4E"/>
    <w:rsid w:val="0063086D"/>
    <w:rsid w:val="00682CBF"/>
    <w:rsid w:val="006D45E0"/>
    <w:rsid w:val="00734956"/>
    <w:rsid w:val="007366C7"/>
    <w:rsid w:val="007C349F"/>
    <w:rsid w:val="007E6CB3"/>
    <w:rsid w:val="00864800"/>
    <w:rsid w:val="009147A1"/>
    <w:rsid w:val="009A2DDD"/>
    <w:rsid w:val="009E553A"/>
    <w:rsid w:val="00A0375E"/>
    <w:rsid w:val="00A82BDC"/>
    <w:rsid w:val="00A95089"/>
    <w:rsid w:val="00AA2369"/>
    <w:rsid w:val="00C178DD"/>
    <w:rsid w:val="00CD0CD5"/>
    <w:rsid w:val="00D74C9B"/>
    <w:rsid w:val="00D8755D"/>
    <w:rsid w:val="00DB67F1"/>
    <w:rsid w:val="00F431C6"/>
    <w:rsid w:val="00F57C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7A93D"/>
  <w15:chartTrackingRefBased/>
  <w15:docId w15:val="{39788E37-CD84-48BA-8DE6-05C18049B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5EA"/>
    <w:pPr>
      <w:spacing w:after="200" w:line="276" w:lineRule="auto"/>
    </w:pPr>
    <w:rPr>
      <w:rFonts w:eastAsiaTheme="minorEastAsia" w:cs="Times New Roman"/>
      <w:lang w:eastAsia="ru-RU"/>
    </w:rPr>
  </w:style>
  <w:style w:type="paragraph" w:styleId="1">
    <w:name w:val="heading 1"/>
    <w:basedOn w:val="a"/>
    <w:link w:val="10"/>
    <w:qFormat/>
    <w:rsid w:val="005B19A4"/>
    <w:pPr>
      <w:spacing w:before="100" w:beforeAutospacing="1" w:after="100" w:afterAutospacing="1" w:line="240" w:lineRule="auto"/>
      <w:jc w:val="center"/>
      <w:outlineLvl w:val="0"/>
    </w:pPr>
    <w:rPr>
      <w:rFonts w:ascii="Times New Roman" w:eastAsia="Times New Roman" w:hAnsi="Times New Roman"/>
      <w:b/>
      <w:bCs/>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0A75EA"/>
    <w:rPr>
      <w:rFonts w:ascii="Tahoma" w:eastAsia="Tahoma" w:hAnsi="Tahoma" w:cs="Tahoma"/>
      <w:shd w:val="clear" w:color="auto" w:fill="FFFFFF"/>
    </w:rPr>
  </w:style>
  <w:style w:type="paragraph" w:customStyle="1" w:styleId="11">
    <w:name w:val="Основной текст1"/>
    <w:basedOn w:val="a"/>
    <w:link w:val="a3"/>
    <w:rsid w:val="000A75EA"/>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0A75EA"/>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2">
    <w:name w:val="Заголовок №2_"/>
    <w:basedOn w:val="a0"/>
    <w:link w:val="20"/>
    <w:rsid w:val="000A75EA"/>
    <w:rPr>
      <w:rFonts w:ascii="Times New Roman" w:eastAsia="Times New Roman" w:hAnsi="Times New Roman" w:cs="Times New Roman"/>
      <w:b/>
      <w:bCs/>
      <w:shd w:val="clear" w:color="auto" w:fill="FFFFFF"/>
    </w:rPr>
  </w:style>
  <w:style w:type="paragraph" w:customStyle="1" w:styleId="20">
    <w:name w:val="Заголовок №2"/>
    <w:basedOn w:val="a"/>
    <w:link w:val="2"/>
    <w:rsid w:val="000A75EA"/>
    <w:pPr>
      <w:widowControl w:val="0"/>
      <w:shd w:val="clear" w:color="auto" w:fill="FFFFFF"/>
      <w:spacing w:after="300"/>
      <w:outlineLvl w:val="1"/>
    </w:pPr>
    <w:rPr>
      <w:rFonts w:ascii="Times New Roman" w:eastAsia="Times New Roman" w:hAnsi="Times New Roman"/>
      <w:b/>
      <w:bCs/>
      <w:lang w:eastAsia="en-US"/>
    </w:rPr>
  </w:style>
  <w:style w:type="paragraph" w:styleId="a4">
    <w:name w:val="List Paragraph"/>
    <w:aliases w:val="Содержание. 2 уровень"/>
    <w:basedOn w:val="a"/>
    <w:link w:val="a5"/>
    <w:uiPriority w:val="34"/>
    <w:qFormat/>
    <w:rsid w:val="000A75EA"/>
    <w:pPr>
      <w:ind w:left="720"/>
      <w:contextualSpacing/>
    </w:pPr>
    <w:rPr>
      <w:rFonts w:eastAsiaTheme="minorHAnsi" w:cstheme="minorBidi"/>
      <w:lang w:eastAsia="en-US"/>
    </w:rPr>
  </w:style>
  <w:style w:type="character" w:customStyle="1" w:styleId="a5">
    <w:name w:val="Абзац списка Знак"/>
    <w:aliases w:val="Содержание. 2 уровень Знак"/>
    <w:link w:val="a4"/>
    <w:uiPriority w:val="34"/>
    <w:qFormat/>
    <w:locked/>
    <w:rsid w:val="000A75EA"/>
  </w:style>
  <w:style w:type="character" w:styleId="a6">
    <w:name w:val="Hyperlink"/>
    <w:basedOn w:val="a0"/>
    <w:uiPriority w:val="99"/>
    <w:unhideWhenUsed/>
    <w:rsid w:val="000A75EA"/>
    <w:rPr>
      <w:color w:val="0563C1" w:themeColor="hyperlink"/>
      <w:u w:val="single"/>
    </w:rPr>
  </w:style>
  <w:style w:type="character" w:customStyle="1" w:styleId="12">
    <w:name w:val="Заголовок №1_"/>
    <w:basedOn w:val="a0"/>
    <w:link w:val="13"/>
    <w:rsid w:val="000A75EA"/>
    <w:rPr>
      <w:rFonts w:ascii="Times New Roman" w:eastAsia="Times New Roman" w:hAnsi="Times New Roman" w:cs="Times New Roman"/>
      <w:b/>
      <w:bCs/>
      <w:shd w:val="clear" w:color="auto" w:fill="FFFFFF"/>
    </w:rPr>
  </w:style>
  <w:style w:type="paragraph" w:customStyle="1" w:styleId="13">
    <w:name w:val="Заголовок №1"/>
    <w:basedOn w:val="a"/>
    <w:link w:val="12"/>
    <w:rsid w:val="000A75EA"/>
    <w:pPr>
      <w:widowControl w:val="0"/>
      <w:shd w:val="clear" w:color="auto" w:fill="FFFFFF"/>
      <w:spacing w:after="260" w:line="240" w:lineRule="auto"/>
      <w:ind w:firstLine="720"/>
      <w:outlineLvl w:val="0"/>
    </w:pPr>
    <w:rPr>
      <w:rFonts w:ascii="Times New Roman" w:eastAsia="Times New Roman" w:hAnsi="Times New Roman"/>
      <w:b/>
      <w:bCs/>
      <w:lang w:eastAsia="en-US"/>
    </w:rPr>
  </w:style>
  <w:style w:type="character" w:customStyle="1" w:styleId="a7">
    <w:name w:val="Другое_"/>
    <w:basedOn w:val="a0"/>
    <w:link w:val="a8"/>
    <w:rsid w:val="000A75EA"/>
    <w:rPr>
      <w:rFonts w:ascii="Times New Roman" w:eastAsia="Times New Roman" w:hAnsi="Times New Roman" w:cs="Times New Roman"/>
      <w:shd w:val="clear" w:color="auto" w:fill="FFFFFF"/>
    </w:rPr>
  </w:style>
  <w:style w:type="paragraph" w:customStyle="1" w:styleId="a8">
    <w:name w:val="Другое"/>
    <w:basedOn w:val="a"/>
    <w:link w:val="a7"/>
    <w:rsid w:val="000A75EA"/>
    <w:pPr>
      <w:widowControl w:val="0"/>
      <w:shd w:val="clear" w:color="auto" w:fill="FFFFFF"/>
      <w:spacing w:after="0" w:line="240" w:lineRule="auto"/>
    </w:pPr>
    <w:rPr>
      <w:rFonts w:ascii="Times New Roman" w:eastAsia="Times New Roman" w:hAnsi="Times New Roman"/>
      <w:lang w:eastAsia="en-US"/>
    </w:rPr>
  </w:style>
  <w:style w:type="character" w:customStyle="1" w:styleId="a9">
    <w:name w:val="Подпись к таблице_"/>
    <w:basedOn w:val="a0"/>
    <w:link w:val="aa"/>
    <w:rsid w:val="000A75EA"/>
    <w:rPr>
      <w:rFonts w:ascii="Times New Roman" w:eastAsia="Times New Roman" w:hAnsi="Times New Roman" w:cs="Times New Roman"/>
      <w:sz w:val="20"/>
      <w:szCs w:val="20"/>
      <w:shd w:val="clear" w:color="auto" w:fill="FFFFFF"/>
    </w:rPr>
  </w:style>
  <w:style w:type="paragraph" w:customStyle="1" w:styleId="aa">
    <w:name w:val="Подпись к таблице"/>
    <w:basedOn w:val="a"/>
    <w:link w:val="a9"/>
    <w:rsid w:val="000A75EA"/>
    <w:pPr>
      <w:widowControl w:val="0"/>
      <w:shd w:val="clear" w:color="auto" w:fill="FFFFFF"/>
      <w:spacing w:after="0" w:line="240" w:lineRule="auto"/>
    </w:pPr>
    <w:rPr>
      <w:rFonts w:ascii="Times New Roman" w:eastAsia="Times New Roman" w:hAnsi="Times New Roman"/>
      <w:sz w:val="20"/>
      <w:szCs w:val="20"/>
      <w:lang w:eastAsia="en-US"/>
    </w:rPr>
  </w:style>
  <w:style w:type="table" w:styleId="ab">
    <w:name w:val="Table Grid"/>
    <w:basedOn w:val="a1"/>
    <w:uiPriority w:val="59"/>
    <w:rsid w:val="005D1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
    <w:uiPriority w:val="99"/>
    <w:unhideWhenUsed/>
    <w:rsid w:val="005D1F4E"/>
    <w:pPr>
      <w:spacing w:before="100" w:beforeAutospacing="1" w:after="100" w:afterAutospacing="1" w:line="240" w:lineRule="auto"/>
    </w:pPr>
    <w:rPr>
      <w:rFonts w:ascii="Times New Roman" w:eastAsia="Times New Roman" w:hAnsi="Times New Roman"/>
      <w:sz w:val="24"/>
      <w:szCs w:val="24"/>
    </w:rPr>
  </w:style>
  <w:style w:type="paragraph" w:customStyle="1" w:styleId="ad">
    <w:name w:val="......."/>
    <w:basedOn w:val="a"/>
    <w:next w:val="a"/>
    <w:uiPriority w:val="99"/>
    <w:rsid w:val="005D1F4E"/>
    <w:pPr>
      <w:autoSpaceDE w:val="0"/>
      <w:autoSpaceDN w:val="0"/>
      <w:adjustRightInd w:val="0"/>
      <w:spacing w:after="0" w:line="240" w:lineRule="auto"/>
    </w:pPr>
    <w:rPr>
      <w:rFonts w:ascii="Times New Roman" w:eastAsia="Times New Roman" w:hAnsi="Times New Roman"/>
      <w:sz w:val="24"/>
      <w:szCs w:val="24"/>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
    <w:uiPriority w:val="99"/>
    <w:qFormat/>
    <w:rsid w:val="005A01FC"/>
    <w:pPr>
      <w:spacing w:after="0" w:line="240" w:lineRule="auto"/>
    </w:pPr>
    <w:rPr>
      <w:rFonts w:ascii="Times New Roman" w:eastAsia="Times New Roman" w:hAnsi="Times New Roman"/>
      <w:sz w:val="20"/>
      <w:szCs w:val="20"/>
      <w:lang w:val="x-none" w:eastAsia="x-none"/>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qFormat/>
    <w:rsid w:val="005A01FC"/>
    <w:rPr>
      <w:rFonts w:ascii="Times New Roman" w:eastAsia="Times New Roman" w:hAnsi="Times New Roman" w:cs="Times New Roman"/>
      <w:sz w:val="20"/>
      <w:szCs w:val="20"/>
      <w:lang w:val="x-none" w:eastAsia="x-none"/>
    </w:rPr>
  </w:style>
  <w:style w:type="character" w:styleId="af0">
    <w:name w:val="footnote reference"/>
    <w:aliases w:val="Знак сноски-FN,Ciae niinee-FN,AЗнак сноски зел"/>
    <w:link w:val="14"/>
    <w:uiPriority w:val="99"/>
    <w:rsid w:val="005A01FC"/>
    <w:rPr>
      <w:rFonts w:cs="Times New Roman"/>
      <w:vertAlign w:val="superscript"/>
    </w:rPr>
  </w:style>
  <w:style w:type="paragraph" w:customStyle="1" w:styleId="14">
    <w:name w:val="Знак сноски1"/>
    <w:basedOn w:val="a"/>
    <w:link w:val="af0"/>
    <w:uiPriority w:val="99"/>
    <w:rsid w:val="005A01FC"/>
    <w:pPr>
      <w:spacing w:after="0" w:line="240" w:lineRule="auto"/>
    </w:pPr>
    <w:rPr>
      <w:rFonts w:eastAsiaTheme="minorHAnsi"/>
      <w:vertAlign w:val="superscript"/>
      <w:lang w:eastAsia="en-US"/>
    </w:rPr>
  </w:style>
  <w:style w:type="paragraph" w:customStyle="1" w:styleId="15">
    <w:name w:val="Обычный (веб)1"/>
    <w:basedOn w:val="a"/>
    <w:next w:val="ac"/>
    <w:qFormat/>
    <w:rsid w:val="00375AE5"/>
    <w:pPr>
      <w:widowControl w:val="0"/>
      <w:spacing w:after="0" w:line="240" w:lineRule="auto"/>
    </w:pPr>
    <w:rPr>
      <w:rFonts w:ascii="Times New Roman" w:eastAsia="Times New Roman" w:hAnsi="Times New Roman"/>
      <w:sz w:val="24"/>
      <w:szCs w:val="24"/>
      <w:lang w:val="en-US" w:eastAsia="nl-NL"/>
    </w:rPr>
  </w:style>
  <w:style w:type="character" w:customStyle="1" w:styleId="10">
    <w:name w:val="Заголовок 1 Знак"/>
    <w:basedOn w:val="a0"/>
    <w:link w:val="1"/>
    <w:rsid w:val="005B19A4"/>
    <w:rPr>
      <w:rFonts w:ascii="Times New Roman" w:eastAsia="Times New Roman" w:hAnsi="Times New Roman" w:cs="Times New Roman"/>
      <w:b/>
      <w:bCs/>
      <w:kern w:val="36"/>
      <w:sz w:val="24"/>
      <w:szCs w:val="24"/>
      <w:lang w:eastAsia="ru-RU"/>
    </w:rPr>
  </w:style>
  <w:style w:type="character" w:styleId="af1">
    <w:name w:val="Emphasis"/>
    <w:qFormat/>
    <w:rsid w:val="005B19A4"/>
    <w:rPr>
      <w:rFonts w:ascii="Times New Roman" w:hAnsi="Times New Roman" w:cs="Times New Roman" w:hint="default"/>
      <w:i/>
      <w:iCs w:val="0"/>
    </w:rPr>
  </w:style>
  <w:style w:type="paragraph" w:customStyle="1" w:styleId="16">
    <w:name w:val="Раздел 1"/>
    <w:basedOn w:val="1"/>
    <w:link w:val="17"/>
    <w:qFormat/>
    <w:rsid w:val="005B19A4"/>
    <w:pPr>
      <w:keepNext/>
      <w:spacing w:before="0" w:beforeAutospacing="0" w:after="120" w:afterAutospacing="0"/>
    </w:pPr>
    <w:rPr>
      <w:rFonts w:ascii="Times New Roman Полужирный" w:eastAsia="Segoe UI" w:hAnsi="Times New Roman Полужирный"/>
      <w:caps/>
      <w:color w:val="2E74B5" w:themeColor="accent1" w:themeShade="BF"/>
      <w:kern w:val="32"/>
      <w:lang w:val="x-none" w:eastAsia="x-none"/>
    </w:rPr>
  </w:style>
  <w:style w:type="paragraph" w:customStyle="1" w:styleId="110">
    <w:name w:val="Раздел 1.1"/>
    <w:basedOn w:val="af2"/>
    <w:link w:val="111"/>
    <w:qFormat/>
    <w:rsid w:val="005B19A4"/>
    <w:pPr>
      <w:numPr>
        <w:ilvl w:val="0"/>
      </w:numPr>
      <w:spacing w:after="120"/>
      <w:ind w:firstLine="709"/>
      <w:outlineLvl w:val="1"/>
    </w:pPr>
    <w:rPr>
      <w:rFonts w:ascii="Times New Roman Полужирный" w:eastAsia="Segoe UI" w:hAnsi="Times New Roman Полужирный" w:cs="Times New Roman"/>
      <w:b/>
      <w:bCs/>
      <w:sz w:val="24"/>
      <w:szCs w:val="24"/>
    </w:rPr>
  </w:style>
  <w:style w:type="character" w:customStyle="1" w:styleId="17">
    <w:name w:val="Раздел 1 Знак"/>
    <w:basedOn w:val="10"/>
    <w:link w:val="16"/>
    <w:rsid w:val="005B19A4"/>
    <w:rPr>
      <w:rFonts w:ascii="Times New Roman Полужирный" w:eastAsia="Segoe UI" w:hAnsi="Times New Roman Полужирный" w:cs="Times New Roman"/>
      <w:b/>
      <w:bCs/>
      <w:caps/>
      <w:color w:val="2E74B5" w:themeColor="accent1" w:themeShade="BF"/>
      <w:kern w:val="32"/>
      <w:sz w:val="24"/>
      <w:szCs w:val="24"/>
      <w:lang w:val="x-none" w:eastAsia="x-none"/>
    </w:rPr>
  </w:style>
  <w:style w:type="character" w:customStyle="1" w:styleId="111">
    <w:name w:val="Раздел 1.1 Знак"/>
    <w:basedOn w:val="af3"/>
    <w:link w:val="110"/>
    <w:rsid w:val="005B19A4"/>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styleId="af2">
    <w:name w:val="Subtitle"/>
    <w:basedOn w:val="a"/>
    <w:next w:val="a"/>
    <w:link w:val="af3"/>
    <w:uiPriority w:val="11"/>
    <w:qFormat/>
    <w:rsid w:val="005B19A4"/>
    <w:pPr>
      <w:numPr>
        <w:ilvl w:val="1"/>
      </w:numPr>
      <w:spacing w:after="160"/>
    </w:pPr>
    <w:rPr>
      <w:rFonts w:cstheme="minorBidi"/>
      <w:color w:val="5A5A5A" w:themeColor="text1" w:themeTint="A5"/>
      <w:spacing w:val="15"/>
    </w:rPr>
  </w:style>
  <w:style w:type="character" w:customStyle="1" w:styleId="af3">
    <w:name w:val="Подзаголовок Знак"/>
    <w:basedOn w:val="a0"/>
    <w:link w:val="af2"/>
    <w:uiPriority w:val="11"/>
    <w:rsid w:val="005B19A4"/>
    <w:rPr>
      <w:rFonts w:eastAsiaTheme="minorEastAsia"/>
      <w:color w:val="5A5A5A" w:themeColor="text1" w:themeTint="A5"/>
      <w:spacing w:val="15"/>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isk.yandex.ru/i/l5hSPg7_FH3-VQ"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D0D7C2-53D4-4FCA-974F-6080CDFFF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14</Pages>
  <Words>3504</Words>
  <Characters>19976</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Админ</cp:lastModifiedBy>
  <cp:revision>79</cp:revision>
  <dcterms:created xsi:type="dcterms:W3CDTF">2024-04-09T09:03:00Z</dcterms:created>
  <dcterms:modified xsi:type="dcterms:W3CDTF">2025-10-29T07:26:00Z</dcterms:modified>
</cp:coreProperties>
</file>